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D4B3" w14:textId="77777777" w:rsidR="005A09F0" w:rsidRPr="00D12417" w:rsidRDefault="005A09F0">
      <w:pPr>
        <w:spacing w:before="240" w:after="240"/>
        <w:ind w:left="360"/>
        <w:rPr>
          <w:rFonts w:asciiTheme="majorHAnsi" w:hAnsiTheme="majorHAnsi" w:cstheme="majorHAnsi"/>
          <w:lang w:val="en-GB"/>
        </w:rPr>
      </w:pPr>
    </w:p>
    <w:p w14:paraId="6E4A95EE" w14:textId="5B18B316" w:rsidR="005A09F0" w:rsidRPr="00D12417" w:rsidRDefault="005A09F0" w:rsidP="005A09F0">
      <w:pPr>
        <w:rPr>
          <w:rFonts w:asciiTheme="majorHAnsi" w:eastAsia="Times New Roman" w:hAnsiTheme="majorHAnsi" w:cstheme="majorHAnsi"/>
          <w:b/>
          <w:bCs/>
          <w:color w:val="000000"/>
          <w:sz w:val="32"/>
          <w:szCs w:val="32"/>
          <w:lang w:val="en-GB"/>
        </w:rPr>
      </w:pPr>
      <w:r w:rsidRPr="00D12417">
        <w:rPr>
          <w:rFonts w:asciiTheme="majorHAnsi" w:eastAsia="Times New Roman" w:hAnsiTheme="majorHAnsi" w:cstheme="majorHAnsi"/>
          <w:b/>
          <w:bCs/>
          <w:color w:val="000000"/>
          <w:sz w:val="32"/>
          <w:szCs w:val="32"/>
          <w:lang w:val="en-GB"/>
        </w:rPr>
        <w:t xml:space="preserve">Template study protocol </w:t>
      </w:r>
      <w:proofErr w:type="gramStart"/>
      <w:r w:rsidRPr="00D12417">
        <w:rPr>
          <w:rFonts w:asciiTheme="majorHAnsi" w:eastAsia="Times New Roman" w:hAnsiTheme="majorHAnsi" w:cstheme="majorHAnsi"/>
          <w:b/>
          <w:bCs/>
          <w:color w:val="000000"/>
          <w:sz w:val="32"/>
          <w:szCs w:val="32"/>
          <w:lang w:val="en-GB"/>
        </w:rPr>
        <w:t>content</w:t>
      </w:r>
      <w:proofErr w:type="gramEnd"/>
      <w:r w:rsidRPr="00D12417">
        <w:rPr>
          <w:rFonts w:asciiTheme="majorHAnsi" w:eastAsia="Times New Roman" w:hAnsiTheme="majorHAnsi" w:cstheme="majorHAnsi"/>
          <w:b/>
          <w:bCs/>
          <w:color w:val="000000"/>
          <w:sz w:val="32"/>
          <w:szCs w:val="32"/>
          <w:lang w:val="en-GB"/>
        </w:rPr>
        <w:t xml:space="preserve"> </w:t>
      </w:r>
    </w:p>
    <w:p w14:paraId="4FDE1907" w14:textId="6B167E76" w:rsidR="00637C5D" w:rsidRPr="006F1549" w:rsidRDefault="00637C5D" w:rsidP="00C6501D">
      <w:pPr>
        <w:spacing w:before="240" w:after="120"/>
        <w:rPr>
          <w:rFonts w:asciiTheme="majorHAnsi" w:hAnsiTheme="majorHAnsi" w:cstheme="majorHAnsi"/>
          <w:sz w:val="24"/>
          <w:szCs w:val="24"/>
          <w:lang w:val="en-GB"/>
        </w:rPr>
      </w:pPr>
      <w:r w:rsidRPr="006F1549">
        <w:rPr>
          <w:rFonts w:asciiTheme="majorHAnsi" w:hAnsiTheme="majorHAnsi" w:cstheme="majorHAnsi"/>
          <w:sz w:val="24"/>
          <w:szCs w:val="24"/>
          <w:lang w:val="en-GB"/>
        </w:rPr>
        <w:t>This document provides template study protocol content</w:t>
      </w:r>
      <w:r w:rsidR="00911CA4">
        <w:rPr>
          <w:rFonts w:asciiTheme="majorHAnsi" w:hAnsiTheme="majorHAnsi" w:cstheme="majorHAnsi"/>
          <w:sz w:val="24"/>
          <w:szCs w:val="24"/>
          <w:lang w:val="en-GB"/>
        </w:rPr>
        <w:t xml:space="preserve">, including </w:t>
      </w:r>
      <w:r w:rsidRPr="006F1549">
        <w:rPr>
          <w:rFonts w:asciiTheme="majorHAnsi" w:hAnsiTheme="majorHAnsi" w:cstheme="majorHAnsi"/>
          <w:sz w:val="24"/>
          <w:szCs w:val="24"/>
          <w:lang w:val="en-GB"/>
        </w:rPr>
        <w:t>template wording and a suggested way to structure it</w:t>
      </w:r>
      <w:r w:rsidR="00911CA4">
        <w:rPr>
          <w:rFonts w:asciiTheme="majorHAnsi" w:hAnsiTheme="majorHAnsi" w:cstheme="majorHAnsi"/>
          <w:sz w:val="24"/>
          <w:szCs w:val="24"/>
          <w:lang w:val="en-GB"/>
        </w:rPr>
        <w:t xml:space="preserve">, to </w:t>
      </w:r>
      <w:r w:rsidRPr="006F1549">
        <w:rPr>
          <w:rFonts w:asciiTheme="majorHAnsi" w:hAnsiTheme="majorHAnsi" w:cstheme="majorHAnsi"/>
          <w:sz w:val="24"/>
          <w:szCs w:val="24"/>
          <w:lang w:val="en-GB"/>
        </w:rPr>
        <w:t>implement the PeRSEVERE principles and guidance</w:t>
      </w:r>
      <w:r w:rsidR="00911CA4">
        <w:rPr>
          <w:rFonts w:asciiTheme="majorHAnsi" w:hAnsiTheme="majorHAnsi" w:cstheme="majorHAnsi"/>
          <w:sz w:val="24"/>
          <w:szCs w:val="24"/>
          <w:lang w:val="en-GB"/>
        </w:rPr>
        <w:t xml:space="preserve">. This includes </w:t>
      </w:r>
      <w:r w:rsidRPr="006F1549">
        <w:rPr>
          <w:rFonts w:asciiTheme="majorHAnsi" w:hAnsiTheme="majorHAnsi" w:cstheme="majorHAnsi"/>
          <w:sz w:val="24"/>
          <w:szCs w:val="24"/>
          <w:lang w:val="en-GB"/>
        </w:rPr>
        <w:t>the detailed guidance specifically about protocol development</w:t>
      </w:r>
      <w:r w:rsidR="006E0160" w:rsidRPr="006F1549">
        <w:rPr>
          <w:rFonts w:asciiTheme="majorHAnsi" w:hAnsiTheme="majorHAnsi" w:cstheme="majorHAnsi"/>
          <w:sz w:val="24"/>
          <w:szCs w:val="24"/>
          <w:lang w:val="en-GB"/>
        </w:rPr>
        <w:t xml:space="preserve"> (</w:t>
      </w:r>
      <w:hyperlink r:id="rId8" w:history="1">
        <w:r w:rsidR="006E0160" w:rsidRPr="006F1549">
          <w:rPr>
            <w:rStyle w:val="Hyperlink"/>
            <w:rFonts w:asciiTheme="majorHAnsi" w:hAnsiTheme="majorHAnsi" w:cstheme="majorHAnsi"/>
            <w:sz w:val="24"/>
            <w:szCs w:val="24"/>
            <w:lang w:val="en-GB"/>
          </w:rPr>
          <w:t>https://persevereprinciples.org/protocol-development/</w:t>
        </w:r>
      </w:hyperlink>
      <w:r w:rsidR="006E0160" w:rsidRPr="006F1549">
        <w:rPr>
          <w:rFonts w:asciiTheme="majorHAnsi" w:hAnsiTheme="majorHAnsi" w:cstheme="majorHAnsi"/>
          <w:sz w:val="24"/>
          <w:szCs w:val="24"/>
          <w:lang w:val="en-GB"/>
        </w:rPr>
        <w:t>)</w:t>
      </w:r>
      <w:r w:rsidRPr="006F1549">
        <w:rPr>
          <w:rFonts w:asciiTheme="majorHAnsi" w:hAnsiTheme="majorHAnsi" w:cstheme="majorHAnsi"/>
          <w:sz w:val="24"/>
          <w:szCs w:val="24"/>
          <w:lang w:val="en-GB"/>
        </w:rPr>
        <w:t xml:space="preserve">. We have also consulted existing guidance from SPIRIT, ICH and the UK Health Research Authority </w:t>
      </w:r>
      <w:r w:rsidR="00911CA4">
        <w:rPr>
          <w:rFonts w:asciiTheme="majorHAnsi" w:hAnsiTheme="majorHAnsi" w:cstheme="majorHAnsi"/>
          <w:sz w:val="24"/>
          <w:szCs w:val="24"/>
          <w:lang w:val="en-GB"/>
        </w:rPr>
        <w:t xml:space="preserve">and others </w:t>
      </w:r>
      <w:r w:rsidRPr="006F1549">
        <w:rPr>
          <w:rFonts w:asciiTheme="majorHAnsi" w:hAnsiTheme="majorHAnsi" w:cstheme="majorHAnsi"/>
          <w:sz w:val="24"/>
          <w:szCs w:val="24"/>
          <w:lang w:val="en-GB"/>
        </w:rPr>
        <w:t>in developing this resource</w:t>
      </w:r>
      <w:r w:rsidR="006E0160" w:rsidRPr="006F1549">
        <w:rPr>
          <w:rFonts w:asciiTheme="majorHAnsi" w:hAnsiTheme="majorHAnsi" w:cstheme="majorHAnsi"/>
          <w:sz w:val="24"/>
          <w:szCs w:val="24"/>
          <w:lang w:val="en-GB"/>
        </w:rPr>
        <w:t xml:space="preserve"> (see </w:t>
      </w:r>
      <w:r w:rsidR="006E0160" w:rsidRPr="006F1549">
        <w:rPr>
          <w:rFonts w:asciiTheme="majorHAnsi" w:hAnsiTheme="majorHAnsi" w:cstheme="majorHAnsi"/>
          <w:b/>
          <w:bCs/>
          <w:sz w:val="24"/>
          <w:szCs w:val="24"/>
          <w:lang w:val="en-GB"/>
        </w:rPr>
        <w:t>References</w:t>
      </w:r>
      <w:r w:rsidR="006E0160" w:rsidRPr="006F1549">
        <w:rPr>
          <w:rFonts w:asciiTheme="majorHAnsi" w:hAnsiTheme="majorHAnsi" w:cstheme="majorHAnsi"/>
          <w:sz w:val="24"/>
          <w:szCs w:val="24"/>
          <w:lang w:val="en-GB"/>
        </w:rPr>
        <w:t>)</w:t>
      </w:r>
      <w:r w:rsidRPr="006F1549">
        <w:rPr>
          <w:rFonts w:asciiTheme="majorHAnsi" w:hAnsiTheme="majorHAnsi" w:cstheme="majorHAnsi"/>
          <w:sz w:val="24"/>
          <w:szCs w:val="24"/>
          <w:lang w:val="en-GB"/>
        </w:rPr>
        <w:t>.</w:t>
      </w:r>
    </w:p>
    <w:p w14:paraId="0CF159C2" w14:textId="45D690C7" w:rsidR="00637C5D" w:rsidRPr="006F1549" w:rsidRDefault="00637C5D" w:rsidP="00C6501D">
      <w:pPr>
        <w:spacing w:before="120" w:after="120"/>
        <w:rPr>
          <w:rFonts w:asciiTheme="majorHAnsi" w:hAnsiTheme="majorHAnsi" w:cstheme="majorHAnsi"/>
          <w:sz w:val="24"/>
          <w:szCs w:val="24"/>
          <w:lang w:val="en-GB"/>
        </w:rPr>
      </w:pPr>
      <w:r w:rsidRPr="006F1549">
        <w:rPr>
          <w:rFonts w:asciiTheme="majorHAnsi" w:hAnsiTheme="majorHAnsi" w:cstheme="majorHAnsi"/>
          <w:sz w:val="24"/>
          <w:szCs w:val="24"/>
          <w:lang w:val="en-GB"/>
        </w:rPr>
        <w:t>Study teams can use this resource as a starting point for developing their own protocol content about managing participation changes</w:t>
      </w:r>
      <w:r w:rsidR="00254EF8">
        <w:rPr>
          <w:rFonts w:asciiTheme="majorHAnsi" w:hAnsiTheme="majorHAnsi" w:cstheme="majorHAnsi"/>
          <w:sz w:val="24"/>
          <w:szCs w:val="24"/>
          <w:lang w:val="en-GB"/>
        </w:rPr>
        <w:t xml:space="preserve">. The content should be </w:t>
      </w:r>
      <w:r w:rsidR="009719DC">
        <w:rPr>
          <w:rFonts w:asciiTheme="majorHAnsi" w:hAnsiTheme="majorHAnsi" w:cstheme="majorHAnsi"/>
          <w:sz w:val="24"/>
          <w:szCs w:val="24"/>
          <w:lang w:val="en-GB"/>
        </w:rPr>
        <w:t>amend</w:t>
      </w:r>
      <w:r w:rsidR="00254EF8">
        <w:rPr>
          <w:rFonts w:asciiTheme="majorHAnsi" w:hAnsiTheme="majorHAnsi" w:cstheme="majorHAnsi"/>
          <w:sz w:val="24"/>
          <w:szCs w:val="24"/>
          <w:lang w:val="en-GB"/>
        </w:rPr>
        <w:t>ed</w:t>
      </w:r>
      <w:r w:rsidR="009719DC">
        <w:rPr>
          <w:rFonts w:asciiTheme="majorHAnsi" w:hAnsiTheme="majorHAnsi" w:cstheme="majorHAnsi"/>
          <w:sz w:val="24"/>
          <w:szCs w:val="24"/>
          <w:lang w:val="en-GB"/>
        </w:rPr>
        <w:t xml:space="preserve"> as required to address the specifics of each study and any identified </w:t>
      </w:r>
      <w:r w:rsidR="00254EF8">
        <w:rPr>
          <w:rFonts w:asciiTheme="majorHAnsi" w:hAnsiTheme="majorHAnsi" w:cstheme="majorHAnsi"/>
          <w:sz w:val="24"/>
          <w:szCs w:val="24"/>
          <w:lang w:val="en-GB"/>
        </w:rPr>
        <w:t xml:space="preserve">study-specific </w:t>
      </w:r>
      <w:r w:rsidR="009719DC">
        <w:rPr>
          <w:rFonts w:asciiTheme="majorHAnsi" w:hAnsiTheme="majorHAnsi" w:cstheme="majorHAnsi"/>
          <w:sz w:val="24"/>
          <w:szCs w:val="24"/>
          <w:lang w:val="en-GB"/>
        </w:rPr>
        <w:t>risks</w:t>
      </w:r>
      <w:r w:rsidR="00F70A8F">
        <w:rPr>
          <w:rFonts w:asciiTheme="majorHAnsi" w:hAnsiTheme="majorHAnsi" w:cstheme="majorHAnsi"/>
          <w:sz w:val="24"/>
          <w:szCs w:val="24"/>
          <w:lang w:val="en-GB"/>
        </w:rPr>
        <w:t xml:space="preserve"> and considerations</w:t>
      </w:r>
      <w:r w:rsidR="009719DC">
        <w:rPr>
          <w:rFonts w:asciiTheme="majorHAnsi" w:hAnsiTheme="majorHAnsi" w:cstheme="majorHAnsi"/>
          <w:sz w:val="24"/>
          <w:szCs w:val="24"/>
          <w:lang w:val="en-GB"/>
        </w:rPr>
        <w:t xml:space="preserve"> </w:t>
      </w:r>
      <w:r w:rsidR="00254EF8">
        <w:rPr>
          <w:rFonts w:asciiTheme="majorHAnsi" w:hAnsiTheme="majorHAnsi" w:cstheme="majorHAnsi"/>
          <w:sz w:val="24"/>
          <w:szCs w:val="24"/>
          <w:lang w:val="en-GB"/>
        </w:rPr>
        <w:t xml:space="preserve">relating to </w:t>
      </w:r>
      <w:r w:rsidR="009719DC">
        <w:rPr>
          <w:rFonts w:asciiTheme="majorHAnsi" w:hAnsiTheme="majorHAnsi" w:cstheme="majorHAnsi"/>
          <w:sz w:val="24"/>
          <w:szCs w:val="24"/>
          <w:lang w:val="en-GB"/>
        </w:rPr>
        <w:t>participation changes</w:t>
      </w:r>
      <w:r w:rsidRPr="006F1549">
        <w:rPr>
          <w:rFonts w:asciiTheme="majorHAnsi" w:hAnsiTheme="majorHAnsi" w:cstheme="majorHAnsi"/>
          <w:sz w:val="24"/>
          <w:szCs w:val="24"/>
          <w:lang w:val="en-GB"/>
        </w:rPr>
        <w:t>. Teams may decide that some of the more detailed content might be better in documents other than the study protocol</w:t>
      </w:r>
      <w:r w:rsidR="005A6764" w:rsidRPr="006F1549">
        <w:rPr>
          <w:rFonts w:asciiTheme="majorHAnsi" w:hAnsiTheme="majorHAnsi" w:cstheme="majorHAnsi"/>
          <w:sz w:val="24"/>
          <w:szCs w:val="24"/>
          <w:lang w:val="en-GB"/>
        </w:rPr>
        <w:t xml:space="preserve"> (e.g. data management plans or statistical analysis plans), but this guidance can still be used for developing those.</w:t>
      </w:r>
    </w:p>
    <w:p w14:paraId="0610F826" w14:textId="33A9DCCC" w:rsidR="00637C5D" w:rsidRPr="006F1549" w:rsidRDefault="00637C5D" w:rsidP="00C6501D">
      <w:pPr>
        <w:spacing w:before="120" w:after="120"/>
        <w:rPr>
          <w:rFonts w:asciiTheme="majorHAnsi" w:hAnsiTheme="majorHAnsi" w:cstheme="majorHAnsi"/>
          <w:sz w:val="24"/>
          <w:szCs w:val="24"/>
          <w:lang w:val="en-GB"/>
        </w:rPr>
      </w:pPr>
      <w:r w:rsidRPr="006F1549">
        <w:rPr>
          <w:rFonts w:asciiTheme="majorHAnsi" w:hAnsiTheme="majorHAnsi" w:cstheme="majorHAnsi"/>
          <w:sz w:val="24"/>
          <w:szCs w:val="24"/>
          <w:lang w:val="en-GB"/>
        </w:rPr>
        <w:t xml:space="preserve">We would welcome feedback on this resource. If you have any, please contact us at </w:t>
      </w:r>
      <w:hyperlink r:id="rId9" w:history="1">
        <w:r w:rsidRPr="006F1549">
          <w:rPr>
            <w:rStyle w:val="Hyperlink"/>
            <w:rFonts w:asciiTheme="majorHAnsi" w:hAnsiTheme="majorHAnsi" w:cstheme="majorHAnsi"/>
            <w:sz w:val="24"/>
            <w:szCs w:val="24"/>
            <w:lang w:val="en-GB"/>
          </w:rPr>
          <w:t>persevere@leeds.ac.uk</w:t>
        </w:r>
      </w:hyperlink>
      <w:r w:rsidRPr="006F1549">
        <w:rPr>
          <w:rFonts w:asciiTheme="majorHAnsi" w:hAnsiTheme="majorHAnsi" w:cstheme="majorHAnsi"/>
          <w:sz w:val="24"/>
          <w:szCs w:val="24"/>
          <w:lang w:val="en-GB"/>
        </w:rPr>
        <w:t>.</w:t>
      </w:r>
    </w:p>
    <w:p w14:paraId="04305EA8" w14:textId="45111ECA" w:rsidR="00637C5D" w:rsidRPr="006F1549" w:rsidRDefault="00637C5D" w:rsidP="00C6501D">
      <w:pPr>
        <w:spacing w:before="120" w:after="120"/>
        <w:rPr>
          <w:rFonts w:asciiTheme="majorHAnsi" w:hAnsiTheme="majorHAnsi" w:cstheme="majorHAnsi"/>
          <w:sz w:val="24"/>
          <w:szCs w:val="24"/>
          <w:lang w:val="en-GB"/>
        </w:rPr>
      </w:pPr>
      <w:r w:rsidRPr="006F1549">
        <w:rPr>
          <w:rFonts w:asciiTheme="majorHAnsi" w:hAnsiTheme="majorHAnsi" w:cstheme="majorHAnsi"/>
          <w:sz w:val="24"/>
          <w:szCs w:val="24"/>
          <w:lang w:val="en-GB"/>
        </w:rPr>
        <w:t xml:space="preserve">If you use this resource in your study protocol, please acknowledge PeRSEVERE as the source in a suitable place (for example, in the protocol’s references). </w:t>
      </w:r>
      <w:r w:rsidR="006F1549">
        <w:rPr>
          <w:rFonts w:asciiTheme="majorHAnsi" w:hAnsiTheme="majorHAnsi" w:cstheme="majorHAnsi"/>
          <w:sz w:val="24"/>
          <w:szCs w:val="24"/>
          <w:lang w:val="en-GB"/>
        </w:rPr>
        <w:t xml:space="preserve">See </w:t>
      </w:r>
      <w:hyperlink r:id="rId10" w:history="1">
        <w:r w:rsidR="006F1549" w:rsidRPr="008F345B">
          <w:rPr>
            <w:rStyle w:val="Hyperlink"/>
            <w:rFonts w:asciiTheme="majorHAnsi" w:hAnsiTheme="majorHAnsi" w:cstheme="majorHAnsi"/>
            <w:sz w:val="24"/>
            <w:szCs w:val="24"/>
            <w:lang w:val="en-GB"/>
          </w:rPr>
          <w:t>https://persevereprinciples.org/copyright/</w:t>
        </w:r>
      </w:hyperlink>
      <w:r w:rsidR="006F1549">
        <w:rPr>
          <w:rFonts w:asciiTheme="majorHAnsi" w:hAnsiTheme="majorHAnsi" w:cstheme="majorHAnsi"/>
          <w:sz w:val="24"/>
          <w:szCs w:val="24"/>
          <w:lang w:val="en-GB"/>
        </w:rPr>
        <w:t xml:space="preserve">. </w:t>
      </w:r>
    </w:p>
    <w:p w14:paraId="57672AA3" w14:textId="77777777" w:rsidR="00637C5D" w:rsidRPr="006F1549" w:rsidRDefault="00637C5D" w:rsidP="005A09F0">
      <w:pPr>
        <w:spacing w:before="240" w:after="240"/>
        <w:rPr>
          <w:rFonts w:asciiTheme="majorHAnsi" w:hAnsiTheme="majorHAnsi" w:cstheme="majorHAnsi"/>
          <w:sz w:val="24"/>
          <w:szCs w:val="24"/>
          <w:lang w:val="en-GB"/>
        </w:rPr>
      </w:pPr>
    </w:p>
    <w:p w14:paraId="4633FEF1" w14:textId="059B5938" w:rsidR="001A05C5" w:rsidRPr="006F1549" w:rsidRDefault="001A05C5" w:rsidP="00C6501D">
      <w:pPr>
        <w:spacing w:before="120" w:after="120"/>
        <w:rPr>
          <w:rFonts w:asciiTheme="majorHAnsi" w:hAnsiTheme="majorHAnsi" w:cstheme="majorHAnsi"/>
          <w:sz w:val="24"/>
          <w:szCs w:val="24"/>
          <w:lang w:val="en-GB"/>
        </w:rPr>
      </w:pPr>
      <w:r w:rsidRPr="006F1549">
        <w:rPr>
          <w:rFonts w:asciiTheme="majorHAnsi" w:hAnsiTheme="majorHAnsi" w:cstheme="majorHAnsi"/>
          <w:sz w:val="24"/>
          <w:szCs w:val="24"/>
          <w:lang w:val="en-GB"/>
        </w:rPr>
        <w:t>Explanation of layout and formatting</w:t>
      </w:r>
      <w:r w:rsidR="002C7CB7">
        <w:rPr>
          <w:rFonts w:asciiTheme="majorHAnsi" w:hAnsiTheme="majorHAnsi" w:cstheme="majorHAnsi"/>
          <w:sz w:val="24"/>
          <w:szCs w:val="24"/>
          <w:lang w:val="en-GB"/>
        </w:rPr>
        <w:t xml:space="preserve"> in this document</w:t>
      </w:r>
      <w:r w:rsidRPr="006F1549">
        <w:rPr>
          <w:rFonts w:asciiTheme="majorHAnsi" w:hAnsiTheme="majorHAnsi" w:cstheme="majorHAnsi"/>
          <w:sz w:val="24"/>
          <w:szCs w:val="24"/>
          <w:lang w:val="en-GB"/>
        </w:rPr>
        <w:t>:</w:t>
      </w:r>
    </w:p>
    <w:p w14:paraId="42CB1062" w14:textId="43551E14" w:rsidR="001A05C5" w:rsidRPr="006F1549" w:rsidRDefault="001A05C5" w:rsidP="00C6501D">
      <w:pPr>
        <w:pStyle w:val="ListParagraph"/>
        <w:numPr>
          <w:ilvl w:val="0"/>
          <w:numId w:val="24"/>
        </w:numPr>
        <w:spacing w:before="120" w:after="240"/>
        <w:ind w:left="714" w:hanging="357"/>
        <w:rPr>
          <w:rFonts w:asciiTheme="majorHAnsi" w:hAnsiTheme="majorHAnsi" w:cstheme="majorHAnsi"/>
          <w:sz w:val="24"/>
          <w:szCs w:val="24"/>
          <w:lang w:val="en-GB"/>
        </w:rPr>
      </w:pPr>
      <w:r w:rsidRPr="006F1549">
        <w:rPr>
          <w:rFonts w:asciiTheme="majorHAnsi" w:hAnsiTheme="majorHAnsi" w:cstheme="majorHAnsi"/>
          <w:sz w:val="24"/>
          <w:szCs w:val="24"/>
          <w:lang w:val="en-GB"/>
        </w:rPr>
        <w:t xml:space="preserve">Content in this guidance is presented </w:t>
      </w:r>
      <w:r w:rsidR="00911CA4">
        <w:rPr>
          <w:rFonts w:asciiTheme="majorHAnsi" w:hAnsiTheme="majorHAnsi" w:cstheme="majorHAnsi"/>
          <w:sz w:val="24"/>
          <w:szCs w:val="24"/>
          <w:lang w:val="en-GB"/>
        </w:rPr>
        <w:t>under</w:t>
      </w:r>
      <w:r w:rsidRPr="006F1549">
        <w:rPr>
          <w:rFonts w:asciiTheme="majorHAnsi" w:hAnsiTheme="majorHAnsi" w:cstheme="majorHAnsi"/>
          <w:sz w:val="24"/>
          <w:szCs w:val="24"/>
          <w:lang w:val="en-GB"/>
        </w:rPr>
        <w:t xml:space="preserve"> headings that are expected to feature in a study protocol.</w:t>
      </w:r>
      <w:r w:rsidR="002216E4">
        <w:rPr>
          <w:rFonts w:asciiTheme="majorHAnsi" w:hAnsiTheme="majorHAnsi" w:cstheme="majorHAnsi"/>
          <w:sz w:val="24"/>
          <w:szCs w:val="24"/>
          <w:lang w:val="en-GB"/>
        </w:rPr>
        <w:t xml:space="preserve"> </w:t>
      </w:r>
    </w:p>
    <w:p w14:paraId="53AC6C63" w14:textId="558169C8" w:rsidR="001A05C5" w:rsidRPr="006F1549" w:rsidRDefault="001A05C5" w:rsidP="001A05C5">
      <w:pPr>
        <w:pStyle w:val="ListParagraph"/>
        <w:numPr>
          <w:ilvl w:val="0"/>
          <w:numId w:val="24"/>
        </w:numPr>
        <w:spacing w:before="240" w:after="240"/>
        <w:rPr>
          <w:rFonts w:asciiTheme="majorHAnsi" w:hAnsiTheme="majorHAnsi" w:cstheme="majorHAnsi"/>
          <w:sz w:val="24"/>
          <w:szCs w:val="24"/>
          <w:lang w:val="en-GB"/>
        </w:rPr>
      </w:pPr>
      <w:r w:rsidRPr="006F1549">
        <w:rPr>
          <w:rFonts w:asciiTheme="majorHAnsi" w:hAnsiTheme="majorHAnsi" w:cstheme="majorHAnsi"/>
          <w:sz w:val="24"/>
          <w:szCs w:val="24"/>
          <w:lang w:val="en-GB"/>
        </w:rPr>
        <w:t>At the start of most sections, there is a short explanation of what to include.</w:t>
      </w:r>
    </w:p>
    <w:p w14:paraId="5D478346" w14:textId="228E9647" w:rsidR="001A05C5" w:rsidRPr="006F1549" w:rsidRDefault="001A05C5" w:rsidP="001A05C5">
      <w:pPr>
        <w:pStyle w:val="ListParagraph"/>
        <w:numPr>
          <w:ilvl w:val="0"/>
          <w:numId w:val="24"/>
        </w:numPr>
        <w:spacing w:before="240" w:after="240"/>
        <w:rPr>
          <w:rFonts w:asciiTheme="majorHAnsi" w:hAnsiTheme="majorHAnsi" w:cstheme="majorHAnsi"/>
          <w:sz w:val="24"/>
          <w:szCs w:val="24"/>
          <w:lang w:val="en-GB"/>
        </w:rPr>
      </w:pPr>
      <w:r w:rsidRPr="006F1549">
        <w:rPr>
          <w:rFonts w:asciiTheme="majorHAnsi" w:hAnsiTheme="majorHAnsi" w:cstheme="majorHAnsi"/>
          <w:sz w:val="24"/>
          <w:szCs w:val="24"/>
          <w:lang w:val="en-GB"/>
        </w:rPr>
        <w:t>Suggested text is then presented in indented italics.</w:t>
      </w:r>
    </w:p>
    <w:p w14:paraId="3DF35E49" w14:textId="33BA701E" w:rsidR="001A05C5" w:rsidRPr="006F1549" w:rsidRDefault="001A05C5" w:rsidP="001A05C5">
      <w:pPr>
        <w:pStyle w:val="ListParagraph"/>
        <w:numPr>
          <w:ilvl w:val="0"/>
          <w:numId w:val="24"/>
        </w:numPr>
        <w:spacing w:before="240" w:after="240"/>
        <w:rPr>
          <w:rFonts w:asciiTheme="majorHAnsi" w:hAnsiTheme="majorHAnsi" w:cstheme="majorHAnsi"/>
          <w:sz w:val="24"/>
          <w:szCs w:val="24"/>
          <w:lang w:val="en-GB"/>
        </w:rPr>
      </w:pPr>
      <w:r w:rsidRPr="006F1549">
        <w:rPr>
          <w:rFonts w:asciiTheme="majorHAnsi" w:hAnsiTheme="majorHAnsi" w:cstheme="majorHAnsi"/>
          <w:sz w:val="24"/>
          <w:szCs w:val="24"/>
          <w:lang w:val="en-GB"/>
        </w:rPr>
        <w:t>Text in square brackets is intended to be filled by study-specific details.</w:t>
      </w:r>
    </w:p>
    <w:p w14:paraId="19278309" w14:textId="77777777" w:rsidR="005A09F0" w:rsidRPr="00D12417" w:rsidRDefault="005A09F0" w:rsidP="005A09F0">
      <w:pPr>
        <w:spacing w:before="240" w:after="240"/>
        <w:rPr>
          <w:rFonts w:asciiTheme="majorHAnsi" w:hAnsiTheme="majorHAnsi" w:cstheme="majorHAnsi"/>
          <w:lang w:val="en-GB"/>
        </w:rPr>
      </w:pPr>
    </w:p>
    <w:p w14:paraId="54C13BE2" w14:textId="14231DF4" w:rsidR="001A05C5" w:rsidRPr="00D12417" w:rsidRDefault="001A05C5">
      <w:pPr>
        <w:rPr>
          <w:rFonts w:asciiTheme="majorHAnsi" w:hAnsiTheme="majorHAnsi" w:cstheme="majorHAnsi"/>
          <w:lang w:val="en-GB"/>
        </w:rPr>
      </w:pPr>
      <w:r w:rsidRPr="00D12417">
        <w:rPr>
          <w:rFonts w:asciiTheme="majorHAnsi" w:hAnsiTheme="majorHAnsi" w:cstheme="majorHAnsi"/>
          <w:lang w:val="en-GB"/>
        </w:rPr>
        <w:br w:type="page"/>
      </w:r>
    </w:p>
    <w:sdt>
      <w:sdtPr>
        <w:rPr>
          <w:rFonts w:ascii="Arial" w:eastAsia="Arial" w:hAnsi="Arial" w:cs="Arial"/>
          <w:b w:val="0"/>
          <w:sz w:val="22"/>
          <w:szCs w:val="22"/>
          <w:lang w:val="en-GB" w:eastAsia="en-GB"/>
        </w:rPr>
        <w:id w:val="218184672"/>
        <w:docPartObj>
          <w:docPartGallery w:val="Table of Contents"/>
          <w:docPartUnique/>
        </w:docPartObj>
      </w:sdtPr>
      <w:sdtEndPr>
        <w:rPr>
          <w:bCs/>
          <w:noProof/>
        </w:rPr>
      </w:sdtEndPr>
      <w:sdtContent>
        <w:p w14:paraId="2E3CCE66" w14:textId="6B06A7FF" w:rsidR="001A05C5" w:rsidRPr="00D12417" w:rsidRDefault="001A05C5">
          <w:pPr>
            <w:pStyle w:val="TOCHeading"/>
            <w:rPr>
              <w:lang w:val="en-GB"/>
            </w:rPr>
          </w:pPr>
          <w:r w:rsidRPr="00D12417">
            <w:rPr>
              <w:lang w:val="en-GB"/>
            </w:rPr>
            <w:t>Contents</w:t>
          </w:r>
        </w:p>
        <w:p w14:paraId="3BEC7FFC" w14:textId="6E9D488F" w:rsidR="00C1336C" w:rsidRDefault="00733277">
          <w:pPr>
            <w:pStyle w:val="TOC1"/>
            <w:tabs>
              <w:tab w:val="right" w:leader="dot" w:pos="9350"/>
            </w:tabs>
            <w:rPr>
              <w:rFonts w:asciiTheme="minorHAnsi" w:eastAsiaTheme="minorEastAsia" w:hAnsiTheme="minorHAnsi" w:cstheme="minorBidi"/>
              <w:noProof/>
              <w:kern w:val="2"/>
              <w:sz w:val="22"/>
              <w:lang w:val="en-GB"/>
              <w14:ligatures w14:val="standardContextual"/>
            </w:rPr>
          </w:pPr>
          <w:r>
            <w:rPr>
              <w:lang w:val="en-GB"/>
            </w:rPr>
            <w:fldChar w:fldCharType="begin"/>
          </w:r>
          <w:r>
            <w:rPr>
              <w:lang w:val="en-GB"/>
            </w:rPr>
            <w:instrText xml:space="preserve"> TOC \o "1-3" \h \z \u </w:instrText>
          </w:r>
          <w:r>
            <w:rPr>
              <w:lang w:val="en-GB"/>
            </w:rPr>
            <w:fldChar w:fldCharType="separate"/>
          </w:r>
          <w:hyperlink w:anchor="_Toc180142983" w:history="1">
            <w:r w:rsidR="00C1336C" w:rsidRPr="001C1F31">
              <w:rPr>
                <w:rStyle w:val="Hyperlink"/>
                <w:rFonts w:asciiTheme="majorHAnsi" w:hAnsiTheme="majorHAnsi" w:cstheme="majorHAnsi"/>
                <w:b/>
                <w:bCs/>
                <w:noProof/>
                <w:lang w:val="en-GB"/>
              </w:rPr>
              <w:t>Suggested content for section about managing participation changes</w:t>
            </w:r>
            <w:r w:rsidR="00C1336C">
              <w:rPr>
                <w:noProof/>
                <w:webHidden/>
              </w:rPr>
              <w:tab/>
            </w:r>
            <w:r w:rsidR="00C1336C">
              <w:rPr>
                <w:noProof/>
                <w:webHidden/>
              </w:rPr>
              <w:fldChar w:fldCharType="begin"/>
            </w:r>
            <w:r w:rsidR="00C1336C">
              <w:rPr>
                <w:noProof/>
                <w:webHidden/>
              </w:rPr>
              <w:instrText xml:space="preserve"> PAGEREF _Toc180142983 \h </w:instrText>
            </w:r>
            <w:r w:rsidR="00C1336C">
              <w:rPr>
                <w:noProof/>
                <w:webHidden/>
              </w:rPr>
            </w:r>
            <w:r w:rsidR="00C1336C">
              <w:rPr>
                <w:noProof/>
                <w:webHidden/>
              </w:rPr>
              <w:fldChar w:fldCharType="separate"/>
            </w:r>
            <w:r w:rsidR="00C1336C">
              <w:rPr>
                <w:noProof/>
                <w:webHidden/>
              </w:rPr>
              <w:t>4</w:t>
            </w:r>
            <w:r w:rsidR="00C1336C">
              <w:rPr>
                <w:noProof/>
                <w:webHidden/>
              </w:rPr>
              <w:fldChar w:fldCharType="end"/>
            </w:r>
          </w:hyperlink>
        </w:p>
        <w:p w14:paraId="7AF6BAC3" w14:textId="25F4E6E4" w:rsidR="00C1336C" w:rsidRDefault="00B92235">
          <w:pPr>
            <w:pStyle w:val="TOC2"/>
            <w:tabs>
              <w:tab w:val="left" w:pos="660"/>
              <w:tab w:val="right" w:leader="dot" w:pos="9350"/>
            </w:tabs>
            <w:rPr>
              <w:rFonts w:asciiTheme="minorHAnsi" w:eastAsiaTheme="minorEastAsia" w:hAnsiTheme="minorHAnsi" w:cstheme="minorBidi"/>
              <w:noProof/>
              <w:kern w:val="2"/>
              <w:sz w:val="22"/>
              <w:lang w:val="en-GB"/>
              <w14:ligatures w14:val="standardContextual"/>
            </w:rPr>
          </w:pPr>
          <w:hyperlink w:anchor="_Toc180142984" w:history="1">
            <w:r w:rsidR="00C1336C" w:rsidRPr="001C1F31">
              <w:rPr>
                <w:rStyle w:val="Hyperlink"/>
                <w:rFonts w:asciiTheme="majorHAnsi" w:hAnsiTheme="majorHAnsi" w:cstheme="majorHAnsi"/>
                <w:b/>
                <w:bCs/>
                <w:noProof/>
                <w:lang w:val="en-GB"/>
              </w:rPr>
              <w:t>1.</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Participation changes</w:t>
            </w:r>
            <w:r w:rsidR="00C1336C">
              <w:rPr>
                <w:noProof/>
                <w:webHidden/>
              </w:rPr>
              <w:tab/>
            </w:r>
            <w:r w:rsidR="00C1336C">
              <w:rPr>
                <w:noProof/>
                <w:webHidden/>
              </w:rPr>
              <w:fldChar w:fldCharType="begin"/>
            </w:r>
            <w:r w:rsidR="00C1336C">
              <w:rPr>
                <w:noProof/>
                <w:webHidden/>
              </w:rPr>
              <w:instrText xml:space="preserve"> PAGEREF _Toc180142984 \h </w:instrText>
            </w:r>
            <w:r w:rsidR="00C1336C">
              <w:rPr>
                <w:noProof/>
                <w:webHidden/>
              </w:rPr>
            </w:r>
            <w:r w:rsidR="00C1336C">
              <w:rPr>
                <w:noProof/>
                <w:webHidden/>
              </w:rPr>
              <w:fldChar w:fldCharType="separate"/>
            </w:r>
            <w:r w:rsidR="00C1336C">
              <w:rPr>
                <w:noProof/>
                <w:webHidden/>
              </w:rPr>
              <w:t>4</w:t>
            </w:r>
            <w:r w:rsidR="00C1336C">
              <w:rPr>
                <w:noProof/>
                <w:webHidden/>
              </w:rPr>
              <w:fldChar w:fldCharType="end"/>
            </w:r>
          </w:hyperlink>
        </w:p>
        <w:p w14:paraId="6667D156" w14:textId="4ED59BC0" w:rsidR="00C1336C" w:rsidRDefault="00B92235">
          <w:pPr>
            <w:pStyle w:val="TOC2"/>
            <w:tabs>
              <w:tab w:val="left" w:pos="880"/>
              <w:tab w:val="right" w:leader="dot" w:pos="9350"/>
            </w:tabs>
            <w:rPr>
              <w:rFonts w:asciiTheme="minorHAnsi" w:eastAsiaTheme="minorEastAsia" w:hAnsiTheme="minorHAnsi" w:cstheme="minorBidi"/>
              <w:noProof/>
              <w:kern w:val="2"/>
              <w:sz w:val="22"/>
              <w:lang w:val="en-GB"/>
              <w14:ligatures w14:val="standardContextual"/>
            </w:rPr>
          </w:pPr>
          <w:hyperlink w:anchor="_Toc180142985" w:history="1">
            <w:r w:rsidR="00C1336C" w:rsidRPr="001C1F31">
              <w:rPr>
                <w:rStyle w:val="Hyperlink"/>
                <w:rFonts w:asciiTheme="majorHAnsi" w:hAnsiTheme="majorHAnsi" w:cstheme="majorHAnsi"/>
                <w:b/>
                <w:bCs/>
                <w:noProof/>
                <w:lang w:val="en-GB"/>
              </w:rPr>
              <w:t>1.1.</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Introduction and definitions</w:t>
            </w:r>
            <w:r w:rsidR="00C1336C">
              <w:rPr>
                <w:noProof/>
                <w:webHidden/>
              </w:rPr>
              <w:tab/>
            </w:r>
            <w:r w:rsidR="00C1336C">
              <w:rPr>
                <w:noProof/>
                <w:webHidden/>
              </w:rPr>
              <w:fldChar w:fldCharType="begin"/>
            </w:r>
            <w:r w:rsidR="00C1336C">
              <w:rPr>
                <w:noProof/>
                <w:webHidden/>
              </w:rPr>
              <w:instrText xml:space="preserve"> PAGEREF _Toc180142985 \h </w:instrText>
            </w:r>
            <w:r w:rsidR="00C1336C">
              <w:rPr>
                <w:noProof/>
                <w:webHidden/>
              </w:rPr>
            </w:r>
            <w:r w:rsidR="00C1336C">
              <w:rPr>
                <w:noProof/>
                <w:webHidden/>
              </w:rPr>
              <w:fldChar w:fldCharType="separate"/>
            </w:r>
            <w:r w:rsidR="00C1336C">
              <w:rPr>
                <w:noProof/>
                <w:webHidden/>
              </w:rPr>
              <w:t>4</w:t>
            </w:r>
            <w:r w:rsidR="00C1336C">
              <w:rPr>
                <w:noProof/>
                <w:webHidden/>
              </w:rPr>
              <w:fldChar w:fldCharType="end"/>
            </w:r>
          </w:hyperlink>
        </w:p>
        <w:p w14:paraId="37D6ABE1" w14:textId="3E0CDD99"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2986" w:history="1">
            <w:r w:rsidR="00C1336C" w:rsidRPr="001C1F31">
              <w:rPr>
                <w:rStyle w:val="Hyperlink"/>
                <w:rFonts w:asciiTheme="majorHAnsi" w:hAnsiTheme="majorHAnsi" w:cstheme="majorHAnsi"/>
                <w:b/>
                <w:bCs/>
                <w:noProof/>
                <w:lang w:val="en-GB"/>
              </w:rPr>
              <w:t>1.1.1.</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General principles</w:t>
            </w:r>
            <w:r w:rsidR="00C1336C">
              <w:rPr>
                <w:noProof/>
                <w:webHidden/>
              </w:rPr>
              <w:tab/>
            </w:r>
            <w:r w:rsidR="00C1336C">
              <w:rPr>
                <w:noProof/>
                <w:webHidden/>
              </w:rPr>
              <w:fldChar w:fldCharType="begin"/>
            </w:r>
            <w:r w:rsidR="00C1336C">
              <w:rPr>
                <w:noProof/>
                <w:webHidden/>
              </w:rPr>
              <w:instrText xml:space="preserve"> PAGEREF _Toc180142986 \h </w:instrText>
            </w:r>
            <w:r w:rsidR="00C1336C">
              <w:rPr>
                <w:noProof/>
                <w:webHidden/>
              </w:rPr>
            </w:r>
            <w:r w:rsidR="00C1336C">
              <w:rPr>
                <w:noProof/>
                <w:webHidden/>
              </w:rPr>
              <w:fldChar w:fldCharType="separate"/>
            </w:r>
            <w:r w:rsidR="00C1336C">
              <w:rPr>
                <w:noProof/>
                <w:webHidden/>
              </w:rPr>
              <w:t>4</w:t>
            </w:r>
            <w:r w:rsidR="00C1336C">
              <w:rPr>
                <w:noProof/>
                <w:webHidden/>
              </w:rPr>
              <w:fldChar w:fldCharType="end"/>
            </w:r>
          </w:hyperlink>
        </w:p>
        <w:p w14:paraId="418CB632" w14:textId="4F0EB5D7"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2987" w:history="1">
            <w:r w:rsidR="00C1336C" w:rsidRPr="001C1F31">
              <w:rPr>
                <w:rStyle w:val="Hyperlink"/>
                <w:rFonts w:asciiTheme="majorHAnsi" w:hAnsiTheme="majorHAnsi" w:cstheme="majorHAnsi"/>
                <w:b/>
                <w:bCs/>
                <w:noProof/>
                <w:lang w:val="en-GB"/>
              </w:rPr>
              <w:t>1.1.2.</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Types of participation change</w:t>
            </w:r>
            <w:r w:rsidR="00C1336C">
              <w:rPr>
                <w:noProof/>
                <w:webHidden/>
              </w:rPr>
              <w:tab/>
            </w:r>
            <w:r w:rsidR="00C1336C">
              <w:rPr>
                <w:noProof/>
                <w:webHidden/>
              </w:rPr>
              <w:fldChar w:fldCharType="begin"/>
            </w:r>
            <w:r w:rsidR="00C1336C">
              <w:rPr>
                <w:noProof/>
                <w:webHidden/>
              </w:rPr>
              <w:instrText xml:space="preserve"> PAGEREF _Toc180142987 \h </w:instrText>
            </w:r>
            <w:r w:rsidR="00C1336C">
              <w:rPr>
                <w:noProof/>
                <w:webHidden/>
              </w:rPr>
            </w:r>
            <w:r w:rsidR="00C1336C">
              <w:rPr>
                <w:noProof/>
                <w:webHidden/>
              </w:rPr>
              <w:fldChar w:fldCharType="separate"/>
            </w:r>
            <w:r w:rsidR="00C1336C">
              <w:rPr>
                <w:noProof/>
                <w:webHidden/>
              </w:rPr>
              <w:t>5</w:t>
            </w:r>
            <w:r w:rsidR="00C1336C">
              <w:rPr>
                <w:noProof/>
                <w:webHidden/>
              </w:rPr>
              <w:fldChar w:fldCharType="end"/>
            </w:r>
          </w:hyperlink>
        </w:p>
        <w:p w14:paraId="4E3685BD" w14:textId="42022AB1"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2988" w:history="1">
            <w:r w:rsidR="00C1336C" w:rsidRPr="001C1F31">
              <w:rPr>
                <w:rStyle w:val="Hyperlink"/>
                <w:rFonts w:asciiTheme="majorHAnsi" w:hAnsiTheme="majorHAnsi" w:cstheme="majorHAnsi"/>
                <w:b/>
                <w:bCs/>
                <w:noProof/>
                <w:lang w:val="en-GB"/>
              </w:rPr>
              <w:t>1.1.3.</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Levels of participation</w:t>
            </w:r>
            <w:r w:rsidR="00C1336C">
              <w:rPr>
                <w:noProof/>
                <w:webHidden/>
              </w:rPr>
              <w:tab/>
            </w:r>
            <w:r w:rsidR="00C1336C">
              <w:rPr>
                <w:noProof/>
                <w:webHidden/>
              </w:rPr>
              <w:fldChar w:fldCharType="begin"/>
            </w:r>
            <w:r w:rsidR="00C1336C">
              <w:rPr>
                <w:noProof/>
                <w:webHidden/>
              </w:rPr>
              <w:instrText xml:space="preserve"> PAGEREF _Toc180142988 \h </w:instrText>
            </w:r>
            <w:r w:rsidR="00C1336C">
              <w:rPr>
                <w:noProof/>
                <w:webHidden/>
              </w:rPr>
            </w:r>
            <w:r w:rsidR="00C1336C">
              <w:rPr>
                <w:noProof/>
                <w:webHidden/>
              </w:rPr>
              <w:fldChar w:fldCharType="separate"/>
            </w:r>
            <w:r w:rsidR="00C1336C">
              <w:rPr>
                <w:noProof/>
                <w:webHidden/>
              </w:rPr>
              <w:t>9</w:t>
            </w:r>
            <w:r w:rsidR="00C1336C">
              <w:rPr>
                <w:noProof/>
                <w:webHidden/>
              </w:rPr>
              <w:fldChar w:fldCharType="end"/>
            </w:r>
          </w:hyperlink>
        </w:p>
        <w:p w14:paraId="1CB57AE1" w14:textId="2B8BB995" w:rsidR="00C1336C" w:rsidRDefault="00B92235">
          <w:pPr>
            <w:pStyle w:val="TOC2"/>
            <w:tabs>
              <w:tab w:val="left" w:pos="660"/>
              <w:tab w:val="right" w:leader="dot" w:pos="9350"/>
            </w:tabs>
            <w:rPr>
              <w:rFonts w:asciiTheme="minorHAnsi" w:eastAsiaTheme="minorEastAsia" w:hAnsiTheme="minorHAnsi" w:cstheme="minorBidi"/>
              <w:noProof/>
              <w:kern w:val="2"/>
              <w:sz w:val="22"/>
              <w:lang w:val="en-GB"/>
              <w14:ligatures w14:val="standardContextual"/>
            </w:rPr>
          </w:pPr>
          <w:hyperlink w:anchor="_Toc180142989" w:history="1">
            <w:r w:rsidR="00C1336C" w:rsidRPr="001C1F31">
              <w:rPr>
                <w:rStyle w:val="Hyperlink"/>
                <w:rFonts w:asciiTheme="majorHAnsi" w:hAnsiTheme="majorHAnsi" w:cstheme="majorHAnsi"/>
                <w:b/>
                <w:bCs/>
                <w:noProof/>
                <w:lang w:val="en-GB"/>
              </w:rPr>
              <w:t>2.</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Managing different participation change scenarios</w:t>
            </w:r>
            <w:r w:rsidR="00C1336C">
              <w:rPr>
                <w:noProof/>
                <w:webHidden/>
              </w:rPr>
              <w:tab/>
            </w:r>
            <w:r w:rsidR="00C1336C">
              <w:rPr>
                <w:noProof/>
                <w:webHidden/>
              </w:rPr>
              <w:fldChar w:fldCharType="begin"/>
            </w:r>
            <w:r w:rsidR="00C1336C">
              <w:rPr>
                <w:noProof/>
                <w:webHidden/>
              </w:rPr>
              <w:instrText xml:space="preserve"> PAGEREF _Toc180142989 \h </w:instrText>
            </w:r>
            <w:r w:rsidR="00C1336C">
              <w:rPr>
                <w:noProof/>
                <w:webHidden/>
              </w:rPr>
            </w:r>
            <w:r w:rsidR="00C1336C">
              <w:rPr>
                <w:noProof/>
                <w:webHidden/>
              </w:rPr>
              <w:fldChar w:fldCharType="separate"/>
            </w:r>
            <w:r w:rsidR="00C1336C">
              <w:rPr>
                <w:noProof/>
                <w:webHidden/>
              </w:rPr>
              <w:t>11</w:t>
            </w:r>
            <w:r w:rsidR="00C1336C">
              <w:rPr>
                <w:noProof/>
                <w:webHidden/>
              </w:rPr>
              <w:fldChar w:fldCharType="end"/>
            </w:r>
          </w:hyperlink>
        </w:p>
        <w:p w14:paraId="7937CDB2" w14:textId="7FC0E8BA" w:rsidR="00C1336C" w:rsidRDefault="00B92235">
          <w:pPr>
            <w:pStyle w:val="TOC2"/>
            <w:tabs>
              <w:tab w:val="left" w:pos="880"/>
              <w:tab w:val="right" w:leader="dot" w:pos="9350"/>
            </w:tabs>
            <w:rPr>
              <w:rFonts w:asciiTheme="minorHAnsi" w:eastAsiaTheme="minorEastAsia" w:hAnsiTheme="minorHAnsi" w:cstheme="minorBidi"/>
              <w:noProof/>
              <w:kern w:val="2"/>
              <w:sz w:val="22"/>
              <w:lang w:val="en-GB"/>
              <w14:ligatures w14:val="standardContextual"/>
            </w:rPr>
          </w:pPr>
          <w:hyperlink w:anchor="_Toc180142990" w:history="1">
            <w:r w:rsidR="00C1336C" w:rsidRPr="001C1F31">
              <w:rPr>
                <w:rStyle w:val="Hyperlink"/>
                <w:rFonts w:asciiTheme="majorHAnsi" w:hAnsiTheme="majorHAnsi" w:cstheme="majorHAnsi"/>
                <w:b/>
                <w:bCs/>
                <w:noProof/>
                <w:lang w:val="en-GB"/>
              </w:rPr>
              <w:t>2.1.</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Participant (or their representative) reporting that they want to stop, reduce or change their participation</w:t>
            </w:r>
            <w:r w:rsidR="00C1336C">
              <w:rPr>
                <w:noProof/>
                <w:webHidden/>
              </w:rPr>
              <w:tab/>
            </w:r>
            <w:r w:rsidR="00C1336C">
              <w:rPr>
                <w:noProof/>
                <w:webHidden/>
              </w:rPr>
              <w:fldChar w:fldCharType="begin"/>
            </w:r>
            <w:r w:rsidR="00C1336C">
              <w:rPr>
                <w:noProof/>
                <w:webHidden/>
              </w:rPr>
              <w:instrText xml:space="preserve"> PAGEREF _Toc180142990 \h </w:instrText>
            </w:r>
            <w:r w:rsidR="00C1336C">
              <w:rPr>
                <w:noProof/>
                <w:webHidden/>
              </w:rPr>
            </w:r>
            <w:r w:rsidR="00C1336C">
              <w:rPr>
                <w:noProof/>
                <w:webHidden/>
              </w:rPr>
              <w:fldChar w:fldCharType="separate"/>
            </w:r>
            <w:r w:rsidR="00C1336C">
              <w:rPr>
                <w:noProof/>
                <w:webHidden/>
              </w:rPr>
              <w:t>12</w:t>
            </w:r>
            <w:r w:rsidR="00C1336C">
              <w:rPr>
                <w:noProof/>
                <w:webHidden/>
              </w:rPr>
              <w:fldChar w:fldCharType="end"/>
            </w:r>
          </w:hyperlink>
        </w:p>
        <w:p w14:paraId="6CDB1C33" w14:textId="22714BDE"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2991" w:history="1">
            <w:r w:rsidR="00C1336C" w:rsidRPr="001C1F31">
              <w:rPr>
                <w:rStyle w:val="Hyperlink"/>
                <w:rFonts w:asciiTheme="majorHAnsi" w:hAnsiTheme="majorHAnsi" w:cstheme="majorHAnsi"/>
                <w:b/>
                <w:bCs/>
                <w:noProof/>
                <w:lang w:val="en-GB"/>
              </w:rPr>
              <w:t>2.1.1.</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Participants communicating their wishes via [e.g. online route]</w:t>
            </w:r>
            <w:r w:rsidR="00C1336C">
              <w:rPr>
                <w:noProof/>
                <w:webHidden/>
              </w:rPr>
              <w:tab/>
            </w:r>
            <w:r w:rsidR="00C1336C">
              <w:rPr>
                <w:noProof/>
                <w:webHidden/>
              </w:rPr>
              <w:fldChar w:fldCharType="begin"/>
            </w:r>
            <w:r w:rsidR="00C1336C">
              <w:rPr>
                <w:noProof/>
                <w:webHidden/>
              </w:rPr>
              <w:instrText xml:space="preserve"> PAGEREF _Toc180142991 \h </w:instrText>
            </w:r>
            <w:r w:rsidR="00C1336C">
              <w:rPr>
                <w:noProof/>
                <w:webHidden/>
              </w:rPr>
            </w:r>
            <w:r w:rsidR="00C1336C">
              <w:rPr>
                <w:noProof/>
                <w:webHidden/>
              </w:rPr>
              <w:fldChar w:fldCharType="separate"/>
            </w:r>
            <w:r w:rsidR="00C1336C">
              <w:rPr>
                <w:noProof/>
                <w:webHidden/>
              </w:rPr>
              <w:t>14</w:t>
            </w:r>
            <w:r w:rsidR="00C1336C">
              <w:rPr>
                <w:noProof/>
                <w:webHidden/>
              </w:rPr>
              <w:fldChar w:fldCharType="end"/>
            </w:r>
          </w:hyperlink>
        </w:p>
        <w:p w14:paraId="2CD5B828" w14:textId="2ACFE96A" w:rsidR="00C1336C" w:rsidRDefault="00B92235">
          <w:pPr>
            <w:pStyle w:val="TOC2"/>
            <w:tabs>
              <w:tab w:val="left" w:pos="880"/>
              <w:tab w:val="right" w:leader="dot" w:pos="9350"/>
            </w:tabs>
            <w:rPr>
              <w:rFonts w:asciiTheme="minorHAnsi" w:eastAsiaTheme="minorEastAsia" w:hAnsiTheme="minorHAnsi" w:cstheme="minorBidi"/>
              <w:noProof/>
              <w:kern w:val="2"/>
              <w:sz w:val="22"/>
              <w:lang w:val="en-GB"/>
              <w14:ligatures w14:val="standardContextual"/>
            </w:rPr>
          </w:pPr>
          <w:hyperlink w:anchor="_Toc180142992" w:history="1">
            <w:r w:rsidR="00C1336C" w:rsidRPr="001C1F31">
              <w:rPr>
                <w:rStyle w:val="Hyperlink"/>
                <w:rFonts w:asciiTheme="majorHAnsi" w:hAnsiTheme="majorHAnsi" w:cstheme="majorHAnsi"/>
                <w:b/>
                <w:bCs/>
                <w:noProof/>
                <w:lang w:val="en-GB"/>
              </w:rPr>
              <w:t>2.2.</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Loss of contact</w:t>
            </w:r>
            <w:r w:rsidR="00C1336C">
              <w:rPr>
                <w:noProof/>
                <w:webHidden/>
              </w:rPr>
              <w:tab/>
            </w:r>
            <w:r w:rsidR="00C1336C">
              <w:rPr>
                <w:noProof/>
                <w:webHidden/>
              </w:rPr>
              <w:fldChar w:fldCharType="begin"/>
            </w:r>
            <w:r w:rsidR="00C1336C">
              <w:rPr>
                <w:noProof/>
                <w:webHidden/>
              </w:rPr>
              <w:instrText xml:space="preserve"> PAGEREF _Toc180142992 \h </w:instrText>
            </w:r>
            <w:r w:rsidR="00C1336C">
              <w:rPr>
                <w:noProof/>
                <w:webHidden/>
              </w:rPr>
            </w:r>
            <w:r w:rsidR="00C1336C">
              <w:rPr>
                <w:noProof/>
                <w:webHidden/>
              </w:rPr>
              <w:fldChar w:fldCharType="separate"/>
            </w:r>
            <w:r w:rsidR="00C1336C">
              <w:rPr>
                <w:noProof/>
                <w:webHidden/>
              </w:rPr>
              <w:t>15</w:t>
            </w:r>
            <w:r w:rsidR="00C1336C">
              <w:rPr>
                <w:noProof/>
                <w:webHidden/>
              </w:rPr>
              <w:fldChar w:fldCharType="end"/>
            </w:r>
          </w:hyperlink>
        </w:p>
        <w:p w14:paraId="1E06921A" w14:textId="048A1282"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2993" w:history="1">
            <w:r w:rsidR="00C1336C" w:rsidRPr="001C1F31">
              <w:rPr>
                <w:rStyle w:val="Hyperlink"/>
                <w:rFonts w:asciiTheme="majorHAnsi" w:hAnsiTheme="majorHAnsi" w:cstheme="majorHAnsi"/>
                <w:b/>
                <w:bCs/>
                <w:noProof/>
                <w:lang w:val="en-GB"/>
              </w:rPr>
              <w:t>2.2.1.</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Defining loss of contact</w:t>
            </w:r>
            <w:r w:rsidR="00C1336C">
              <w:rPr>
                <w:noProof/>
                <w:webHidden/>
              </w:rPr>
              <w:tab/>
            </w:r>
            <w:r w:rsidR="00C1336C">
              <w:rPr>
                <w:noProof/>
                <w:webHidden/>
              </w:rPr>
              <w:fldChar w:fldCharType="begin"/>
            </w:r>
            <w:r w:rsidR="00C1336C">
              <w:rPr>
                <w:noProof/>
                <w:webHidden/>
              </w:rPr>
              <w:instrText xml:space="preserve"> PAGEREF _Toc180142993 \h </w:instrText>
            </w:r>
            <w:r w:rsidR="00C1336C">
              <w:rPr>
                <w:noProof/>
                <w:webHidden/>
              </w:rPr>
            </w:r>
            <w:r w:rsidR="00C1336C">
              <w:rPr>
                <w:noProof/>
                <w:webHidden/>
              </w:rPr>
              <w:fldChar w:fldCharType="separate"/>
            </w:r>
            <w:r w:rsidR="00C1336C">
              <w:rPr>
                <w:noProof/>
                <w:webHidden/>
              </w:rPr>
              <w:t>15</w:t>
            </w:r>
            <w:r w:rsidR="00C1336C">
              <w:rPr>
                <w:noProof/>
                <w:webHidden/>
              </w:rPr>
              <w:fldChar w:fldCharType="end"/>
            </w:r>
          </w:hyperlink>
        </w:p>
        <w:p w14:paraId="7D1FB26E" w14:textId="50FF41E5"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2994" w:history="1">
            <w:r w:rsidR="00C1336C" w:rsidRPr="001C1F31">
              <w:rPr>
                <w:rStyle w:val="Hyperlink"/>
                <w:rFonts w:asciiTheme="majorHAnsi" w:hAnsiTheme="majorHAnsi" w:cstheme="majorHAnsi"/>
                <w:b/>
                <w:bCs/>
                <w:noProof/>
                <w:lang w:val="en-GB"/>
              </w:rPr>
              <w:t>2.2.2.</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Process to follow when a participant is considered to have lost contact</w:t>
            </w:r>
            <w:r w:rsidR="00C1336C">
              <w:rPr>
                <w:noProof/>
                <w:webHidden/>
              </w:rPr>
              <w:tab/>
            </w:r>
            <w:r w:rsidR="00C1336C">
              <w:rPr>
                <w:noProof/>
                <w:webHidden/>
              </w:rPr>
              <w:fldChar w:fldCharType="begin"/>
            </w:r>
            <w:r w:rsidR="00C1336C">
              <w:rPr>
                <w:noProof/>
                <w:webHidden/>
              </w:rPr>
              <w:instrText xml:space="preserve"> PAGEREF _Toc180142994 \h </w:instrText>
            </w:r>
            <w:r w:rsidR="00C1336C">
              <w:rPr>
                <w:noProof/>
                <w:webHidden/>
              </w:rPr>
            </w:r>
            <w:r w:rsidR="00C1336C">
              <w:rPr>
                <w:noProof/>
                <w:webHidden/>
              </w:rPr>
              <w:fldChar w:fldCharType="separate"/>
            </w:r>
            <w:r w:rsidR="00C1336C">
              <w:rPr>
                <w:noProof/>
                <w:webHidden/>
              </w:rPr>
              <w:t>15</w:t>
            </w:r>
            <w:r w:rsidR="00C1336C">
              <w:rPr>
                <w:noProof/>
                <w:webHidden/>
              </w:rPr>
              <w:fldChar w:fldCharType="end"/>
            </w:r>
          </w:hyperlink>
        </w:p>
        <w:p w14:paraId="440D0EA3" w14:textId="1307B8A2"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2995" w:history="1">
            <w:r w:rsidR="00C1336C" w:rsidRPr="001C1F31">
              <w:rPr>
                <w:rStyle w:val="Hyperlink"/>
                <w:rFonts w:asciiTheme="majorHAnsi" w:hAnsiTheme="majorHAnsi" w:cstheme="majorHAnsi"/>
                <w:b/>
                <w:bCs/>
                <w:noProof/>
                <w:lang w:val="en-GB"/>
              </w:rPr>
              <w:t>2.2.3.</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Further data collection and attempts to contact the participant</w:t>
            </w:r>
            <w:r w:rsidR="00C1336C">
              <w:rPr>
                <w:noProof/>
                <w:webHidden/>
              </w:rPr>
              <w:tab/>
            </w:r>
            <w:r w:rsidR="00C1336C">
              <w:rPr>
                <w:noProof/>
                <w:webHidden/>
              </w:rPr>
              <w:fldChar w:fldCharType="begin"/>
            </w:r>
            <w:r w:rsidR="00C1336C">
              <w:rPr>
                <w:noProof/>
                <w:webHidden/>
              </w:rPr>
              <w:instrText xml:space="preserve"> PAGEREF _Toc180142995 \h </w:instrText>
            </w:r>
            <w:r w:rsidR="00C1336C">
              <w:rPr>
                <w:noProof/>
                <w:webHidden/>
              </w:rPr>
            </w:r>
            <w:r w:rsidR="00C1336C">
              <w:rPr>
                <w:noProof/>
                <w:webHidden/>
              </w:rPr>
              <w:fldChar w:fldCharType="separate"/>
            </w:r>
            <w:r w:rsidR="00C1336C">
              <w:rPr>
                <w:noProof/>
                <w:webHidden/>
              </w:rPr>
              <w:t>16</w:t>
            </w:r>
            <w:r w:rsidR="00C1336C">
              <w:rPr>
                <w:noProof/>
                <w:webHidden/>
              </w:rPr>
              <w:fldChar w:fldCharType="end"/>
            </w:r>
          </w:hyperlink>
        </w:p>
        <w:p w14:paraId="43F7539D" w14:textId="4817DB23" w:rsidR="00C1336C" w:rsidRDefault="00B92235">
          <w:pPr>
            <w:pStyle w:val="TOC2"/>
            <w:tabs>
              <w:tab w:val="left" w:pos="880"/>
              <w:tab w:val="right" w:leader="dot" w:pos="9350"/>
            </w:tabs>
            <w:rPr>
              <w:rFonts w:asciiTheme="minorHAnsi" w:eastAsiaTheme="minorEastAsia" w:hAnsiTheme="minorHAnsi" w:cstheme="minorBidi"/>
              <w:noProof/>
              <w:kern w:val="2"/>
              <w:sz w:val="22"/>
              <w:lang w:val="en-GB"/>
              <w14:ligatures w14:val="standardContextual"/>
            </w:rPr>
          </w:pPr>
          <w:hyperlink w:anchor="_Toc180142996" w:history="1">
            <w:r w:rsidR="00C1336C" w:rsidRPr="001C1F31">
              <w:rPr>
                <w:rStyle w:val="Hyperlink"/>
                <w:rFonts w:asciiTheme="majorHAnsi" w:hAnsiTheme="majorHAnsi" w:cstheme="majorHAnsi"/>
                <w:b/>
                <w:bCs/>
                <w:noProof/>
                <w:lang w:val="en-GB"/>
              </w:rPr>
              <w:t>2.3.</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Aspects of participation stopping following decisions by investigators or other research staff</w:t>
            </w:r>
            <w:r w:rsidR="00C1336C">
              <w:rPr>
                <w:noProof/>
                <w:webHidden/>
              </w:rPr>
              <w:tab/>
            </w:r>
            <w:r w:rsidR="00C1336C">
              <w:rPr>
                <w:noProof/>
                <w:webHidden/>
              </w:rPr>
              <w:fldChar w:fldCharType="begin"/>
            </w:r>
            <w:r w:rsidR="00C1336C">
              <w:rPr>
                <w:noProof/>
                <w:webHidden/>
              </w:rPr>
              <w:instrText xml:space="preserve"> PAGEREF _Toc180142996 \h </w:instrText>
            </w:r>
            <w:r w:rsidR="00C1336C">
              <w:rPr>
                <w:noProof/>
                <w:webHidden/>
              </w:rPr>
            </w:r>
            <w:r w:rsidR="00C1336C">
              <w:rPr>
                <w:noProof/>
                <w:webHidden/>
              </w:rPr>
              <w:fldChar w:fldCharType="separate"/>
            </w:r>
            <w:r w:rsidR="00C1336C">
              <w:rPr>
                <w:noProof/>
                <w:webHidden/>
              </w:rPr>
              <w:t>17</w:t>
            </w:r>
            <w:r w:rsidR="00C1336C">
              <w:rPr>
                <w:noProof/>
                <w:webHidden/>
              </w:rPr>
              <w:fldChar w:fldCharType="end"/>
            </w:r>
          </w:hyperlink>
        </w:p>
        <w:p w14:paraId="024F840F" w14:textId="01C73BD0"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2997" w:history="1">
            <w:r w:rsidR="00C1336C" w:rsidRPr="001C1F31">
              <w:rPr>
                <w:rStyle w:val="Hyperlink"/>
                <w:rFonts w:asciiTheme="majorHAnsi" w:hAnsiTheme="majorHAnsi" w:cstheme="majorHAnsi"/>
                <w:b/>
                <w:bCs/>
                <w:noProof/>
                <w:lang w:val="en-GB"/>
              </w:rPr>
              <w:t>2.3.1.</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Clinicians recommending that study intervention should stop</w:t>
            </w:r>
            <w:r w:rsidR="00C1336C">
              <w:rPr>
                <w:noProof/>
                <w:webHidden/>
              </w:rPr>
              <w:tab/>
            </w:r>
            <w:r w:rsidR="00C1336C">
              <w:rPr>
                <w:noProof/>
                <w:webHidden/>
              </w:rPr>
              <w:fldChar w:fldCharType="begin"/>
            </w:r>
            <w:r w:rsidR="00C1336C">
              <w:rPr>
                <w:noProof/>
                <w:webHidden/>
              </w:rPr>
              <w:instrText xml:space="preserve"> PAGEREF _Toc180142997 \h </w:instrText>
            </w:r>
            <w:r w:rsidR="00C1336C">
              <w:rPr>
                <w:noProof/>
                <w:webHidden/>
              </w:rPr>
            </w:r>
            <w:r w:rsidR="00C1336C">
              <w:rPr>
                <w:noProof/>
                <w:webHidden/>
              </w:rPr>
              <w:fldChar w:fldCharType="separate"/>
            </w:r>
            <w:r w:rsidR="00C1336C">
              <w:rPr>
                <w:noProof/>
                <w:webHidden/>
              </w:rPr>
              <w:t>18</w:t>
            </w:r>
            <w:r w:rsidR="00C1336C">
              <w:rPr>
                <w:noProof/>
                <w:webHidden/>
              </w:rPr>
              <w:fldChar w:fldCharType="end"/>
            </w:r>
          </w:hyperlink>
        </w:p>
        <w:p w14:paraId="3F89D4A5" w14:textId="3A75DADE"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2998" w:history="1">
            <w:r w:rsidR="00C1336C" w:rsidRPr="001C1F31">
              <w:rPr>
                <w:rStyle w:val="Hyperlink"/>
                <w:rFonts w:asciiTheme="majorHAnsi" w:hAnsiTheme="majorHAnsi" w:cstheme="majorHAnsi"/>
                <w:b/>
                <w:bCs/>
                <w:noProof/>
                <w:lang w:val="en-GB"/>
              </w:rPr>
              <w:t>2.3.2.</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Investigators or other research staff deciding that other aspects of participation will stop</w:t>
            </w:r>
            <w:r w:rsidR="00C1336C">
              <w:rPr>
                <w:noProof/>
                <w:webHidden/>
              </w:rPr>
              <w:tab/>
            </w:r>
            <w:r w:rsidR="00C1336C">
              <w:rPr>
                <w:noProof/>
                <w:webHidden/>
              </w:rPr>
              <w:fldChar w:fldCharType="begin"/>
            </w:r>
            <w:r w:rsidR="00C1336C">
              <w:rPr>
                <w:noProof/>
                <w:webHidden/>
              </w:rPr>
              <w:instrText xml:space="preserve"> PAGEREF _Toc180142998 \h </w:instrText>
            </w:r>
            <w:r w:rsidR="00C1336C">
              <w:rPr>
                <w:noProof/>
                <w:webHidden/>
              </w:rPr>
            </w:r>
            <w:r w:rsidR="00C1336C">
              <w:rPr>
                <w:noProof/>
                <w:webHidden/>
              </w:rPr>
              <w:fldChar w:fldCharType="separate"/>
            </w:r>
            <w:r w:rsidR="00C1336C">
              <w:rPr>
                <w:noProof/>
                <w:webHidden/>
              </w:rPr>
              <w:t>18</w:t>
            </w:r>
            <w:r w:rsidR="00C1336C">
              <w:rPr>
                <w:noProof/>
                <w:webHidden/>
              </w:rPr>
              <w:fldChar w:fldCharType="end"/>
            </w:r>
          </w:hyperlink>
        </w:p>
        <w:p w14:paraId="25AF8354" w14:textId="2AF9DBCD" w:rsidR="00C1336C" w:rsidRDefault="00B92235">
          <w:pPr>
            <w:pStyle w:val="TOC2"/>
            <w:tabs>
              <w:tab w:val="left" w:pos="880"/>
              <w:tab w:val="right" w:leader="dot" w:pos="9350"/>
            </w:tabs>
            <w:rPr>
              <w:rFonts w:asciiTheme="minorHAnsi" w:eastAsiaTheme="minorEastAsia" w:hAnsiTheme="minorHAnsi" w:cstheme="minorBidi"/>
              <w:noProof/>
              <w:kern w:val="2"/>
              <w:sz w:val="22"/>
              <w:lang w:val="en-GB"/>
              <w14:ligatures w14:val="standardContextual"/>
            </w:rPr>
          </w:pPr>
          <w:hyperlink w:anchor="_Toc180142999" w:history="1">
            <w:r w:rsidR="00C1336C" w:rsidRPr="001C1F31">
              <w:rPr>
                <w:rStyle w:val="Hyperlink"/>
                <w:rFonts w:asciiTheme="majorHAnsi" w:hAnsiTheme="majorHAnsi" w:cstheme="majorHAnsi"/>
                <w:b/>
                <w:bCs/>
                <w:noProof/>
                <w:lang w:val="en-GB"/>
              </w:rPr>
              <w:t>2.4.</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Loss of capacity</w:t>
            </w:r>
            <w:r w:rsidR="00C1336C">
              <w:rPr>
                <w:noProof/>
                <w:webHidden/>
              </w:rPr>
              <w:tab/>
            </w:r>
            <w:r w:rsidR="00C1336C">
              <w:rPr>
                <w:noProof/>
                <w:webHidden/>
              </w:rPr>
              <w:fldChar w:fldCharType="begin"/>
            </w:r>
            <w:r w:rsidR="00C1336C">
              <w:rPr>
                <w:noProof/>
                <w:webHidden/>
              </w:rPr>
              <w:instrText xml:space="preserve"> PAGEREF _Toc180142999 \h </w:instrText>
            </w:r>
            <w:r w:rsidR="00C1336C">
              <w:rPr>
                <w:noProof/>
                <w:webHidden/>
              </w:rPr>
            </w:r>
            <w:r w:rsidR="00C1336C">
              <w:rPr>
                <w:noProof/>
                <w:webHidden/>
              </w:rPr>
              <w:fldChar w:fldCharType="separate"/>
            </w:r>
            <w:r w:rsidR="00C1336C">
              <w:rPr>
                <w:noProof/>
                <w:webHidden/>
              </w:rPr>
              <w:t>19</w:t>
            </w:r>
            <w:r w:rsidR="00C1336C">
              <w:rPr>
                <w:noProof/>
                <w:webHidden/>
              </w:rPr>
              <w:fldChar w:fldCharType="end"/>
            </w:r>
          </w:hyperlink>
        </w:p>
        <w:p w14:paraId="594DFFA3" w14:textId="24D6CA8B" w:rsidR="00C1336C" w:rsidRDefault="00B92235">
          <w:pPr>
            <w:pStyle w:val="TOC2"/>
            <w:tabs>
              <w:tab w:val="left" w:pos="880"/>
              <w:tab w:val="right" w:leader="dot" w:pos="9350"/>
            </w:tabs>
            <w:rPr>
              <w:rFonts w:asciiTheme="minorHAnsi" w:eastAsiaTheme="minorEastAsia" w:hAnsiTheme="minorHAnsi" w:cstheme="minorBidi"/>
              <w:noProof/>
              <w:kern w:val="2"/>
              <w:sz w:val="22"/>
              <w:lang w:val="en-GB"/>
              <w14:ligatures w14:val="standardContextual"/>
            </w:rPr>
          </w:pPr>
          <w:hyperlink w:anchor="_Toc180143000" w:history="1">
            <w:r w:rsidR="00C1336C" w:rsidRPr="001C1F31">
              <w:rPr>
                <w:rStyle w:val="Hyperlink"/>
                <w:rFonts w:asciiTheme="majorHAnsi" w:hAnsiTheme="majorHAnsi" w:cstheme="majorHAnsi"/>
                <w:b/>
                <w:bCs/>
                <w:noProof/>
                <w:lang w:val="en-GB"/>
              </w:rPr>
              <w:t>2.5.</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Participants moving to a different study site</w:t>
            </w:r>
            <w:r w:rsidR="00C1336C">
              <w:rPr>
                <w:noProof/>
                <w:webHidden/>
              </w:rPr>
              <w:tab/>
            </w:r>
            <w:r w:rsidR="00C1336C">
              <w:rPr>
                <w:noProof/>
                <w:webHidden/>
              </w:rPr>
              <w:fldChar w:fldCharType="begin"/>
            </w:r>
            <w:r w:rsidR="00C1336C">
              <w:rPr>
                <w:noProof/>
                <w:webHidden/>
              </w:rPr>
              <w:instrText xml:space="preserve"> PAGEREF _Toc180143000 \h </w:instrText>
            </w:r>
            <w:r w:rsidR="00C1336C">
              <w:rPr>
                <w:noProof/>
                <w:webHidden/>
              </w:rPr>
            </w:r>
            <w:r w:rsidR="00C1336C">
              <w:rPr>
                <w:noProof/>
                <w:webHidden/>
              </w:rPr>
              <w:fldChar w:fldCharType="separate"/>
            </w:r>
            <w:r w:rsidR="00C1336C">
              <w:rPr>
                <w:noProof/>
                <w:webHidden/>
              </w:rPr>
              <w:t>19</w:t>
            </w:r>
            <w:r w:rsidR="00C1336C">
              <w:rPr>
                <w:noProof/>
                <w:webHidden/>
              </w:rPr>
              <w:fldChar w:fldCharType="end"/>
            </w:r>
          </w:hyperlink>
        </w:p>
        <w:p w14:paraId="2054ED0E" w14:textId="3FEFA6A2" w:rsidR="00C1336C" w:rsidRDefault="00B92235">
          <w:pPr>
            <w:pStyle w:val="TOC2"/>
            <w:tabs>
              <w:tab w:val="left" w:pos="880"/>
              <w:tab w:val="right" w:leader="dot" w:pos="9350"/>
            </w:tabs>
            <w:rPr>
              <w:rFonts w:asciiTheme="minorHAnsi" w:eastAsiaTheme="minorEastAsia" w:hAnsiTheme="minorHAnsi" w:cstheme="minorBidi"/>
              <w:noProof/>
              <w:kern w:val="2"/>
              <w:sz w:val="22"/>
              <w:lang w:val="en-GB"/>
              <w14:ligatures w14:val="standardContextual"/>
            </w:rPr>
          </w:pPr>
          <w:hyperlink w:anchor="_Toc180143001" w:history="1">
            <w:r w:rsidR="00C1336C" w:rsidRPr="001C1F31">
              <w:rPr>
                <w:rStyle w:val="Hyperlink"/>
                <w:rFonts w:asciiTheme="majorHAnsi" w:hAnsiTheme="majorHAnsi" w:cstheme="majorHAnsi"/>
                <w:b/>
                <w:bCs/>
                <w:noProof/>
                <w:lang w:val="en-GB"/>
              </w:rPr>
              <w:t>2.6.</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Increasing or re-starting participation</w:t>
            </w:r>
            <w:r w:rsidR="00C1336C">
              <w:rPr>
                <w:noProof/>
                <w:webHidden/>
              </w:rPr>
              <w:tab/>
            </w:r>
            <w:r w:rsidR="00C1336C">
              <w:rPr>
                <w:noProof/>
                <w:webHidden/>
              </w:rPr>
              <w:fldChar w:fldCharType="begin"/>
            </w:r>
            <w:r w:rsidR="00C1336C">
              <w:rPr>
                <w:noProof/>
                <w:webHidden/>
              </w:rPr>
              <w:instrText xml:space="preserve"> PAGEREF _Toc180143001 \h </w:instrText>
            </w:r>
            <w:r w:rsidR="00C1336C">
              <w:rPr>
                <w:noProof/>
                <w:webHidden/>
              </w:rPr>
            </w:r>
            <w:r w:rsidR="00C1336C">
              <w:rPr>
                <w:noProof/>
                <w:webHidden/>
              </w:rPr>
              <w:fldChar w:fldCharType="separate"/>
            </w:r>
            <w:r w:rsidR="00C1336C">
              <w:rPr>
                <w:noProof/>
                <w:webHidden/>
              </w:rPr>
              <w:t>20</w:t>
            </w:r>
            <w:r w:rsidR="00C1336C">
              <w:rPr>
                <w:noProof/>
                <w:webHidden/>
              </w:rPr>
              <w:fldChar w:fldCharType="end"/>
            </w:r>
          </w:hyperlink>
        </w:p>
        <w:p w14:paraId="7516E795" w14:textId="081F0F0E"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3002" w:history="1">
            <w:r w:rsidR="00C1336C" w:rsidRPr="001C1F31">
              <w:rPr>
                <w:rStyle w:val="Hyperlink"/>
                <w:rFonts w:asciiTheme="majorHAnsi" w:hAnsiTheme="majorHAnsi" w:cstheme="majorHAnsi"/>
                <w:b/>
                <w:bCs/>
                <w:noProof/>
                <w:lang w:val="en-GB"/>
              </w:rPr>
              <w:t>2.6.1.</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Spontaneous increases in participation</w:t>
            </w:r>
            <w:r w:rsidR="00C1336C">
              <w:rPr>
                <w:noProof/>
                <w:webHidden/>
              </w:rPr>
              <w:tab/>
            </w:r>
            <w:r w:rsidR="00C1336C">
              <w:rPr>
                <w:noProof/>
                <w:webHidden/>
              </w:rPr>
              <w:fldChar w:fldCharType="begin"/>
            </w:r>
            <w:r w:rsidR="00C1336C">
              <w:rPr>
                <w:noProof/>
                <w:webHidden/>
              </w:rPr>
              <w:instrText xml:space="preserve"> PAGEREF _Toc180143002 \h </w:instrText>
            </w:r>
            <w:r w:rsidR="00C1336C">
              <w:rPr>
                <w:noProof/>
                <w:webHidden/>
              </w:rPr>
            </w:r>
            <w:r w:rsidR="00C1336C">
              <w:rPr>
                <w:noProof/>
                <w:webHidden/>
              </w:rPr>
              <w:fldChar w:fldCharType="separate"/>
            </w:r>
            <w:r w:rsidR="00C1336C">
              <w:rPr>
                <w:noProof/>
                <w:webHidden/>
              </w:rPr>
              <w:t>20</w:t>
            </w:r>
            <w:r w:rsidR="00C1336C">
              <w:rPr>
                <w:noProof/>
                <w:webHidden/>
              </w:rPr>
              <w:fldChar w:fldCharType="end"/>
            </w:r>
          </w:hyperlink>
        </w:p>
        <w:p w14:paraId="0ABF337F" w14:textId="790B18B0" w:rsidR="00C1336C" w:rsidRDefault="00B92235">
          <w:pPr>
            <w:pStyle w:val="TOC2"/>
            <w:tabs>
              <w:tab w:val="left" w:pos="1100"/>
              <w:tab w:val="right" w:leader="dot" w:pos="9350"/>
            </w:tabs>
            <w:rPr>
              <w:rFonts w:asciiTheme="minorHAnsi" w:eastAsiaTheme="minorEastAsia" w:hAnsiTheme="minorHAnsi" w:cstheme="minorBidi"/>
              <w:noProof/>
              <w:kern w:val="2"/>
              <w:sz w:val="22"/>
              <w:lang w:val="en-GB"/>
              <w14:ligatures w14:val="standardContextual"/>
            </w:rPr>
          </w:pPr>
          <w:hyperlink w:anchor="_Toc180143003" w:history="1">
            <w:r w:rsidR="00C1336C" w:rsidRPr="001C1F31">
              <w:rPr>
                <w:rStyle w:val="Hyperlink"/>
                <w:rFonts w:asciiTheme="majorHAnsi" w:hAnsiTheme="majorHAnsi" w:cstheme="majorHAnsi"/>
                <w:b/>
                <w:bCs/>
                <w:noProof/>
                <w:lang w:val="en-GB"/>
              </w:rPr>
              <w:t>2.6.2.</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Planned increases in participation</w:t>
            </w:r>
            <w:r w:rsidR="00C1336C">
              <w:rPr>
                <w:noProof/>
                <w:webHidden/>
              </w:rPr>
              <w:tab/>
            </w:r>
            <w:r w:rsidR="00C1336C">
              <w:rPr>
                <w:noProof/>
                <w:webHidden/>
              </w:rPr>
              <w:fldChar w:fldCharType="begin"/>
            </w:r>
            <w:r w:rsidR="00C1336C">
              <w:rPr>
                <w:noProof/>
                <w:webHidden/>
              </w:rPr>
              <w:instrText xml:space="preserve"> PAGEREF _Toc180143003 \h </w:instrText>
            </w:r>
            <w:r w:rsidR="00C1336C">
              <w:rPr>
                <w:noProof/>
                <w:webHidden/>
              </w:rPr>
            </w:r>
            <w:r w:rsidR="00C1336C">
              <w:rPr>
                <w:noProof/>
                <w:webHidden/>
              </w:rPr>
              <w:fldChar w:fldCharType="separate"/>
            </w:r>
            <w:r w:rsidR="00C1336C">
              <w:rPr>
                <w:noProof/>
                <w:webHidden/>
              </w:rPr>
              <w:t>21</w:t>
            </w:r>
            <w:r w:rsidR="00C1336C">
              <w:rPr>
                <w:noProof/>
                <w:webHidden/>
              </w:rPr>
              <w:fldChar w:fldCharType="end"/>
            </w:r>
          </w:hyperlink>
        </w:p>
        <w:p w14:paraId="6427460F" w14:textId="611ED2D6" w:rsidR="00C1336C" w:rsidRDefault="00B92235">
          <w:pPr>
            <w:pStyle w:val="TOC2"/>
            <w:tabs>
              <w:tab w:val="left" w:pos="660"/>
              <w:tab w:val="right" w:leader="dot" w:pos="9350"/>
            </w:tabs>
            <w:rPr>
              <w:rFonts w:asciiTheme="minorHAnsi" w:eastAsiaTheme="minorEastAsia" w:hAnsiTheme="minorHAnsi" w:cstheme="minorBidi"/>
              <w:noProof/>
              <w:kern w:val="2"/>
              <w:sz w:val="22"/>
              <w:lang w:val="en-GB"/>
              <w14:ligatures w14:val="standardContextual"/>
            </w:rPr>
          </w:pPr>
          <w:hyperlink w:anchor="_Toc180143004" w:history="1">
            <w:r w:rsidR="00C1336C" w:rsidRPr="001C1F31">
              <w:rPr>
                <w:rStyle w:val="Hyperlink"/>
                <w:rFonts w:asciiTheme="majorHAnsi" w:hAnsiTheme="majorHAnsi" w:cstheme="majorHAnsi"/>
                <w:b/>
                <w:bCs/>
                <w:noProof/>
                <w:lang w:val="en-GB"/>
              </w:rPr>
              <w:t>3.</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Communication with participants after a participation change</w:t>
            </w:r>
            <w:r w:rsidR="00C1336C">
              <w:rPr>
                <w:noProof/>
                <w:webHidden/>
              </w:rPr>
              <w:tab/>
            </w:r>
            <w:r w:rsidR="00C1336C">
              <w:rPr>
                <w:noProof/>
                <w:webHidden/>
              </w:rPr>
              <w:fldChar w:fldCharType="begin"/>
            </w:r>
            <w:r w:rsidR="00C1336C">
              <w:rPr>
                <w:noProof/>
                <w:webHidden/>
              </w:rPr>
              <w:instrText xml:space="preserve"> PAGEREF _Toc180143004 \h </w:instrText>
            </w:r>
            <w:r w:rsidR="00C1336C">
              <w:rPr>
                <w:noProof/>
                <w:webHidden/>
              </w:rPr>
            </w:r>
            <w:r w:rsidR="00C1336C">
              <w:rPr>
                <w:noProof/>
                <w:webHidden/>
              </w:rPr>
              <w:fldChar w:fldCharType="separate"/>
            </w:r>
            <w:r w:rsidR="00C1336C">
              <w:rPr>
                <w:noProof/>
                <w:webHidden/>
              </w:rPr>
              <w:t>21</w:t>
            </w:r>
            <w:r w:rsidR="00C1336C">
              <w:rPr>
                <w:noProof/>
                <w:webHidden/>
              </w:rPr>
              <w:fldChar w:fldCharType="end"/>
            </w:r>
          </w:hyperlink>
        </w:p>
        <w:p w14:paraId="51B78CC2" w14:textId="4F469B46" w:rsidR="00C1336C" w:rsidRDefault="00B92235">
          <w:pPr>
            <w:pStyle w:val="TOC2"/>
            <w:tabs>
              <w:tab w:val="left" w:pos="880"/>
              <w:tab w:val="right" w:leader="dot" w:pos="9350"/>
            </w:tabs>
            <w:rPr>
              <w:rFonts w:asciiTheme="minorHAnsi" w:eastAsiaTheme="minorEastAsia" w:hAnsiTheme="minorHAnsi" w:cstheme="minorBidi"/>
              <w:noProof/>
              <w:kern w:val="2"/>
              <w:sz w:val="22"/>
              <w:lang w:val="en-GB"/>
              <w14:ligatures w14:val="standardContextual"/>
            </w:rPr>
          </w:pPr>
          <w:hyperlink w:anchor="_Toc180143005" w:history="1">
            <w:r w:rsidR="00C1336C" w:rsidRPr="001C1F31">
              <w:rPr>
                <w:rStyle w:val="Hyperlink"/>
                <w:rFonts w:asciiTheme="majorHAnsi" w:hAnsiTheme="majorHAnsi" w:cstheme="majorHAnsi"/>
                <w:b/>
                <w:bCs/>
                <w:noProof/>
                <w:lang w:val="en-GB"/>
              </w:rPr>
              <w:t>3.1.</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Informing participants following substantial participation changes</w:t>
            </w:r>
            <w:r w:rsidR="00C1336C">
              <w:rPr>
                <w:noProof/>
                <w:webHidden/>
              </w:rPr>
              <w:tab/>
            </w:r>
            <w:r w:rsidR="00C1336C">
              <w:rPr>
                <w:noProof/>
                <w:webHidden/>
              </w:rPr>
              <w:fldChar w:fldCharType="begin"/>
            </w:r>
            <w:r w:rsidR="00C1336C">
              <w:rPr>
                <w:noProof/>
                <w:webHidden/>
              </w:rPr>
              <w:instrText xml:space="preserve"> PAGEREF _Toc180143005 \h </w:instrText>
            </w:r>
            <w:r w:rsidR="00C1336C">
              <w:rPr>
                <w:noProof/>
                <w:webHidden/>
              </w:rPr>
            </w:r>
            <w:r w:rsidR="00C1336C">
              <w:rPr>
                <w:noProof/>
                <w:webHidden/>
              </w:rPr>
              <w:fldChar w:fldCharType="separate"/>
            </w:r>
            <w:r w:rsidR="00C1336C">
              <w:rPr>
                <w:noProof/>
                <w:webHidden/>
              </w:rPr>
              <w:t>21</w:t>
            </w:r>
            <w:r w:rsidR="00C1336C">
              <w:rPr>
                <w:noProof/>
                <w:webHidden/>
              </w:rPr>
              <w:fldChar w:fldCharType="end"/>
            </w:r>
          </w:hyperlink>
        </w:p>
        <w:p w14:paraId="099FCA1E" w14:textId="24AC6CEB" w:rsidR="00C1336C" w:rsidRDefault="00B92235">
          <w:pPr>
            <w:pStyle w:val="TOC2"/>
            <w:tabs>
              <w:tab w:val="left" w:pos="880"/>
              <w:tab w:val="right" w:leader="dot" w:pos="9350"/>
            </w:tabs>
            <w:rPr>
              <w:rFonts w:asciiTheme="minorHAnsi" w:eastAsiaTheme="minorEastAsia" w:hAnsiTheme="minorHAnsi" w:cstheme="minorBidi"/>
              <w:noProof/>
              <w:kern w:val="2"/>
              <w:sz w:val="22"/>
              <w:lang w:val="en-GB"/>
              <w14:ligatures w14:val="standardContextual"/>
            </w:rPr>
          </w:pPr>
          <w:hyperlink w:anchor="_Toc180143006" w:history="1">
            <w:r w:rsidR="00C1336C" w:rsidRPr="001C1F31">
              <w:rPr>
                <w:rStyle w:val="Hyperlink"/>
                <w:rFonts w:asciiTheme="majorHAnsi" w:hAnsiTheme="majorHAnsi" w:cstheme="majorHAnsi"/>
                <w:b/>
                <w:bCs/>
                <w:noProof/>
                <w:lang w:val="en-GB"/>
              </w:rPr>
              <w:t>3.2.</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Other contact</w:t>
            </w:r>
            <w:r w:rsidR="00C1336C">
              <w:rPr>
                <w:noProof/>
                <w:webHidden/>
              </w:rPr>
              <w:tab/>
            </w:r>
            <w:r w:rsidR="00C1336C">
              <w:rPr>
                <w:noProof/>
                <w:webHidden/>
              </w:rPr>
              <w:fldChar w:fldCharType="begin"/>
            </w:r>
            <w:r w:rsidR="00C1336C">
              <w:rPr>
                <w:noProof/>
                <w:webHidden/>
              </w:rPr>
              <w:instrText xml:space="preserve"> PAGEREF _Toc180143006 \h </w:instrText>
            </w:r>
            <w:r w:rsidR="00C1336C">
              <w:rPr>
                <w:noProof/>
                <w:webHidden/>
              </w:rPr>
            </w:r>
            <w:r w:rsidR="00C1336C">
              <w:rPr>
                <w:noProof/>
                <w:webHidden/>
              </w:rPr>
              <w:fldChar w:fldCharType="separate"/>
            </w:r>
            <w:r w:rsidR="00C1336C">
              <w:rPr>
                <w:noProof/>
                <w:webHidden/>
              </w:rPr>
              <w:t>22</w:t>
            </w:r>
            <w:r w:rsidR="00C1336C">
              <w:rPr>
                <w:noProof/>
                <w:webHidden/>
              </w:rPr>
              <w:fldChar w:fldCharType="end"/>
            </w:r>
          </w:hyperlink>
        </w:p>
        <w:p w14:paraId="521999FE" w14:textId="0CB14B84" w:rsidR="00C1336C" w:rsidRDefault="00B92235">
          <w:pPr>
            <w:pStyle w:val="TOC2"/>
            <w:tabs>
              <w:tab w:val="left" w:pos="660"/>
              <w:tab w:val="right" w:leader="dot" w:pos="9350"/>
            </w:tabs>
            <w:rPr>
              <w:rFonts w:asciiTheme="minorHAnsi" w:eastAsiaTheme="minorEastAsia" w:hAnsiTheme="minorHAnsi" w:cstheme="minorBidi"/>
              <w:noProof/>
              <w:kern w:val="2"/>
              <w:sz w:val="22"/>
              <w:lang w:val="en-GB"/>
              <w14:ligatures w14:val="standardContextual"/>
            </w:rPr>
          </w:pPr>
          <w:hyperlink w:anchor="_Toc180143007" w:history="1">
            <w:r w:rsidR="00C1336C" w:rsidRPr="001C1F31">
              <w:rPr>
                <w:rStyle w:val="Hyperlink"/>
                <w:rFonts w:asciiTheme="majorHAnsi" w:hAnsiTheme="majorHAnsi" w:cstheme="majorHAnsi"/>
                <w:b/>
                <w:bCs/>
                <w:noProof/>
                <w:lang w:val="en-GB"/>
              </w:rPr>
              <w:t>4.</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Implications of stopping data collection on data retention and further processing</w:t>
            </w:r>
            <w:r w:rsidR="00C1336C">
              <w:rPr>
                <w:noProof/>
                <w:webHidden/>
              </w:rPr>
              <w:tab/>
            </w:r>
            <w:r w:rsidR="00C1336C">
              <w:rPr>
                <w:noProof/>
                <w:webHidden/>
              </w:rPr>
              <w:fldChar w:fldCharType="begin"/>
            </w:r>
            <w:r w:rsidR="00C1336C">
              <w:rPr>
                <w:noProof/>
                <w:webHidden/>
              </w:rPr>
              <w:instrText xml:space="preserve"> PAGEREF _Toc180143007 \h </w:instrText>
            </w:r>
            <w:r w:rsidR="00C1336C">
              <w:rPr>
                <w:noProof/>
                <w:webHidden/>
              </w:rPr>
            </w:r>
            <w:r w:rsidR="00C1336C">
              <w:rPr>
                <w:noProof/>
                <w:webHidden/>
              </w:rPr>
              <w:fldChar w:fldCharType="separate"/>
            </w:r>
            <w:r w:rsidR="00C1336C">
              <w:rPr>
                <w:noProof/>
                <w:webHidden/>
              </w:rPr>
              <w:t>22</w:t>
            </w:r>
            <w:r w:rsidR="00C1336C">
              <w:rPr>
                <w:noProof/>
                <w:webHidden/>
              </w:rPr>
              <w:fldChar w:fldCharType="end"/>
            </w:r>
          </w:hyperlink>
        </w:p>
        <w:p w14:paraId="3B358ED9" w14:textId="0D5AA471" w:rsidR="00C1336C" w:rsidRDefault="00B92235">
          <w:pPr>
            <w:pStyle w:val="TOC1"/>
            <w:tabs>
              <w:tab w:val="right" w:leader="dot" w:pos="9350"/>
            </w:tabs>
            <w:rPr>
              <w:rFonts w:asciiTheme="minorHAnsi" w:eastAsiaTheme="minorEastAsia" w:hAnsiTheme="minorHAnsi" w:cstheme="minorBidi"/>
              <w:noProof/>
              <w:kern w:val="2"/>
              <w:sz w:val="22"/>
              <w:lang w:val="en-GB"/>
              <w14:ligatures w14:val="standardContextual"/>
            </w:rPr>
          </w:pPr>
          <w:hyperlink w:anchor="_Toc180143008" w:history="1">
            <w:r w:rsidR="00C1336C" w:rsidRPr="001C1F31">
              <w:rPr>
                <w:rStyle w:val="Hyperlink"/>
                <w:rFonts w:asciiTheme="majorHAnsi" w:hAnsiTheme="majorHAnsi" w:cstheme="majorHAnsi"/>
                <w:b/>
                <w:bCs/>
                <w:noProof/>
                <w:lang w:val="en-GB"/>
              </w:rPr>
              <w:t>Suggested content to be added to other protocol sections</w:t>
            </w:r>
            <w:r w:rsidR="00C1336C">
              <w:rPr>
                <w:noProof/>
                <w:webHidden/>
              </w:rPr>
              <w:tab/>
            </w:r>
            <w:r w:rsidR="00C1336C">
              <w:rPr>
                <w:noProof/>
                <w:webHidden/>
              </w:rPr>
              <w:fldChar w:fldCharType="begin"/>
            </w:r>
            <w:r w:rsidR="00C1336C">
              <w:rPr>
                <w:noProof/>
                <w:webHidden/>
              </w:rPr>
              <w:instrText xml:space="preserve"> PAGEREF _Toc180143008 \h </w:instrText>
            </w:r>
            <w:r w:rsidR="00C1336C">
              <w:rPr>
                <w:noProof/>
                <w:webHidden/>
              </w:rPr>
            </w:r>
            <w:r w:rsidR="00C1336C">
              <w:rPr>
                <w:noProof/>
                <w:webHidden/>
              </w:rPr>
              <w:fldChar w:fldCharType="separate"/>
            </w:r>
            <w:r w:rsidR="00C1336C">
              <w:rPr>
                <w:noProof/>
                <w:webHidden/>
              </w:rPr>
              <w:t>25</w:t>
            </w:r>
            <w:r w:rsidR="00C1336C">
              <w:rPr>
                <w:noProof/>
                <w:webHidden/>
              </w:rPr>
              <w:fldChar w:fldCharType="end"/>
            </w:r>
          </w:hyperlink>
        </w:p>
        <w:p w14:paraId="10B5F20D" w14:textId="199100D9" w:rsidR="00C1336C" w:rsidRDefault="00B92235">
          <w:pPr>
            <w:pStyle w:val="TOC2"/>
            <w:tabs>
              <w:tab w:val="left" w:pos="660"/>
              <w:tab w:val="right" w:leader="dot" w:pos="9350"/>
            </w:tabs>
            <w:rPr>
              <w:rFonts w:asciiTheme="minorHAnsi" w:eastAsiaTheme="minorEastAsia" w:hAnsiTheme="minorHAnsi" w:cstheme="minorBidi"/>
              <w:noProof/>
              <w:kern w:val="2"/>
              <w:sz w:val="22"/>
              <w:lang w:val="en-GB"/>
              <w14:ligatures w14:val="standardContextual"/>
            </w:rPr>
          </w:pPr>
          <w:hyperlink w:anchor="_Toc180143009" w:history="1">
            <w:r w:rsidR="00C1336C" w:rsidRPr="001C1F31">
              <w:rPr>
                <w:rStyle w:val="Hyperlink"/>
                <w:rFonts w:asciiTheme="majorHAnsi" w:hAnsiTheme="majorHAnsi" w:cstheme="majorHAnsi"/>
                <w:b/>
                <w:bCs/>
                <w:noProof/>
                <w:lang w:val="en-GB"/>
              </w:rPr>
              <w:t>1.</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For the section on Informed consent</w:t>
            </w:r>
            <w:r w:rsidR="00C1336C">
              <w:rPr>
                <w:noProof/>
                <w:webHidden/>
              </w:rPr>
              <w:tab/>
            </w:r>
            <w:r w:rsidR="00C1336C">
              <w:rPr>
                <w:noProof/>
                <w:webHidden/>
              </w:rPr>
              <w:fldChar w:fldCharType="begin"/>
            </w:r>
            <w:r w:rsidR="00C1336C">
              <w:rPr>
                <w:noProof/>
                <w:webHidden/>
              </w:rPr>
              <w:instrText xml:space="preserve"> PAGEREF _Toc180143009 \h </w:instrText>
            </w:r>
            <w:r w:rsidR="00C1336C">
              <w:rPr>
                <w:noProof/>
                <w:webHidden/>
              </w:rPr>
            </w:r>
            <w:r w:rsidR="00C1336C">
              <w:rPr>
                <w:noProof/>
                <w:webHidden/>
              </w:rPr>
              <w:fldChar w:fldCharType="separate"/>
            </w:r>
            <w:r w:rsidR="00C1336C">
              <w:rPr>
                <w:noProof/>
                <w:webHidden/>
              </w:rPr>
              <w:t>25</w:t>
            </w:r>
            <w:r w:rsidR="00C1336C">
              <w:rPr>
                <w:noProof/>
                <w:webHidden/>
              </w:rPr>
              <w:fldChar w:fldCharType="end"/>
            </w:r>
          </w:hyperlink>
        </w:p>
        <w:p w14:paraId="2F13A0AF" w14:textId="56840DC8" w:rsidR="00C1336C" w:rsidRDefault="00B92235">
          <w:pPr>
            <w:pStyle w:val="TOC2"/>
            <w:tabs>
              <w:tab w:val="left" w:pos="660"/>
              <w:tab w:val="right" w:leader="dot" w:pos="9350"/>
            </w:tabs>
            <w:rPr>
              <w:rFonts w:asciiTheme="minorHAnsi" w:eastAsiaTheme="minorEastAsia" w:hAnsiTheme="minorHAnsi" w:cstheme="minorBidi"/>
              <w:noProof/>
              <w:kern w:val="2"/>
              <w:sz w:val="22"/>
              <w:lang w:val="en-GB"/>
              <w14:ligatures w14:val="standardContextual"/>
            </w:rPr>
          </w:pPr>
          <w:hyperlink w:anchor="_Toc180143010" w:history="1">
            <w:r w:rsidR="00C1336C" w:rsidRPr="001C1F31">
              <w:rPr>
                <w:rStyle w:val="Hyperlink"/>
                <w:rFonts w:asciiTheme="majorHAnsi" w:hAnsiTheme="majorHAnsi" w:cstheme="majorHAnsi"/>
                <w:b/>
                <w:bCs/>
                <w:noProof/>
                <w:lang w:val="en-GB"/>
              </w:rPr>
              <w:t>2.</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For the section on intervention delivery</w:t>
            </w:r>
            <w:r w:rsidR="00C1336C">
              <w:rPr>
                <w:noProof/>
                <w:webHidden/>
              </w:rPr>
              <w:tab/>
            </w:r>
            <w:r w:rsidR="00C1336C">
              <w:rPr>
                <w:noProof/>
                <w:webHidden/>
              </w:rPr>
              <w:fldChar w:fldCharType="begin"/>
            </w:r>
            <w:r w:rsidR="00C1336C">
              <w:rPr>
                <w:noProof/>
                <w:webHidden/>
              </w:rPr>
              <w:instrText xml:space="preserve"> PAGEREF _Toc180143010 \h </w:instrText>
            </w:r>
            <w:r w:rsidR="00C1336C">
              <w:rPr>
                <w:noProof/>
                <w:webHidden/>
              </w:rPr>
            </w:r>
            <w:r w:rsidR="00C1336C">
              <w:rPr>
                <w:noProof/>
                <w:webHidden/>
              </w:rPr>
              <w:fldChar w:fldCharType="separate"/>
            </w:r>
            <w:r w:rsidR="00C1336C">
              <w:rPr>
                <w:noProof/>
                <w:webHidden/>
              </w:rPr>
              <w:t>26</w:t>
            </w:r>
            <w:r w:rsidR="00C1336C">
              <w:rPr>
                <w:noProof/>
                <w:webHidden/>
              </w:rPr>
              <w:fldChar w:fldCharType="end"/>
            </w:r>
          </w:hyperlink>
        </w:p>
        <w:p w14:paraId="1F0829C0" w14:textId="4BD1785A" w:rsidR="00C1336C" w:rsidRDefault="00B92235">
          <w:pPr>
            <w:pStyle w:val="TOC2"/>
            <w:tabs>
              <w:tab w:val="left" w:pos="660"/>
              <w:tab w:val="right" w:leader="dot" w:pos="9350"/>
            </w:tabs>
            <w:rPr>
              <w:rFonts w:asciiTheme="minorHAnsi" w:eastAsiaTheme="minorEastAsia" w:hAnsiTheme="minorHAnsi" w:cstheme="minorBidi"/>
              <w:noProof/>
              <w:kern w:val="2"/>
              <w:sz w:val="22"/>
              <w:lang w:val="en-GB"/>
              <w14:ligatures w14:val="standardContextual"/>
            </w:rPr>
          </w:pPr>
          <w:hyperlink w:anchor="_Toc180143011" w:history="1">
            <w:r w:rsidR="00C1336C" w:rsidRPr="001C1F31">
              <w:rPr>
                <w:rStyle w:val="Hyperlink"/>
                <w:rFonts w:asciiTheme="majorHAnsi" w:hAnsiTheme="majorHAnsi" w:cstheme="majorHAnsi"/>
                <w:b/>
                <w:bCs/>
                <w:noProof/>
                <w:lang w:val="en-GB"/>
              </w:rPr>
              <w:t>3.</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For the section on study follow-up</w:t>
            </w:r>
            <w:r w:rsidR="00C1336C">
              <w:rPr>
                <w:noProof/>
                <w:webHidden/>
              </w:rPr>
              <w:tab/>
            </w:r>
            <w:r w:rsidR="00C1336C">
              <w:rPr>
                <w:noProof/>
                <w:webHidden/>
              </w:rPr>
              <w:fldChar w:fldCharType="begin"/>
            </w:r>
            <w:r w:rsidR="00C1336C">
              <w:rPr>
                <w:noProof/>
                <w:webHidden/>
              </w:rPr>
              <w:instrText xml:space="preserve"> PAGEREF _Toc180143011 \h </w:instrText>
            </w:r>
            <w:r w:rsidR="00C1336C">
              <w:rPr>
                <w:noProof/>
                <w:webHidden/>
              </w:rPr>
            </w:r>
            <w:r w:rsidR="00C1336C">
              <w:rPr>
                <w:noProof/>
                <w:webHidden/>
              </w:rPr>
              <w:fldChar w:fldCharType="separate"/>
            </w:r>
            <w:r w:rsidR="00C1336C">
              <w:rPr>
                <w:noProof/>
                <w:webHidden/>
              </w:rPr>
              <w:t>26</w:t>
            </w:r>
            <w:r w:rsidR="00C1336C">
              <w:rPr>
                <w:noProof/>
                <w:webHidden/>
              </w:rPr>
              <w:fldChar w:fldCharType="end"/>
            </w:r>
          </w:hyperlink>
        </w:p>
        <w:p w14:paraId="17366BDE" w14:textId="0E8DA302" w:rsidR="00C1336C" w:rsidRDefault="00B92235">
          <w:pPr>
            <w:pStyle w:val="TOC2"/>
            <w:tabs>
              <w:tab w:val="left" w:pos="660"/>
              <w:tab w:val="right" w:leader="dot" w:pos="9350"/>
            </w:tabs>
            <w:rPr>
              <w:rFonts w:asciiTheme="minorHAnsi" w:eastAsiaTheme="minorEastAsia" w:hAnsiTheme="minorHAnsi" w:cstheme="minorBidi"/>
              <w:noProof/>
              <w:kern w:val="2"/>
              <w:sz w:val="22"/>
              <w:lang w:val="en-GB"/>
              <w14:ligatures w14:val="standardContextual"/>
            </w:rPr>
          </w:pPr>
          <w:hyperlink w:anchor="_Toc180143012" w:history="1">
            <w:r w:rsidR="00C1336C" w:rsidRPr="001C1F31">
              <w:rPr>
                <w:rStyle w:val="Hyperlink"/>
                <w:rFonts w:asciiTheme="majorHAnsi" w:hAnsiTheme="majorHAnsi" w:cstheme="majorHAnsi"/>
                <w:b/>
                <w:bCs/>
                <w:noProof/>
                <w:lang w:val="en-GB"/>
              </w:rPr>
              <w:t>4.</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For the section on data sharing</w:t>
            </w:r>
            <w:r w:rsidR="00C1336C">
              <w:rPr>
                <w:noProof/>
                <w:webHidden/>
              </w:rPr>
              <w:tab/>
            </w:r>
            <w:r w:rsidR="00C1336C">
              <w:rPr>
                <w:noProof/>
                <w:webHidden/>
              </w:rPr>
              <w:fldChar w:fldCharType="begin"/>
            </w:r>
            <w:r w:rsidR="00C1336C">
              <w:rPr>
                <w:noProof/>
                <w:webHidden/>
              </w:rPr>
              <w:instrText xml:space="preserve"> PAGEREF _Toc180143012 \h </w:instrText>
            </w:r>
            <w:r w:rsidR="00C1336C">
              <w:rPr>
                <w:noProof/>
                <w:webHidden/>
              </w:rPr>
            </w:r>
            <w:r w:rsidR="00C1336C">
              <w:rPr>
                <w:noProof/>
                <w:webHidden/>
              </w:rPr>
              <w:fldChar w:fldCharType="separate"/>
            </w:r>
            <w:r w:rsidR="00C1336C">
              <w:rPr>
                <w:noProof/>
                <w:webHidden/>
              </w:rPr>
              <w:t>27</w:t>
            </w:r>
            <w:r w:rsidR="00C1336C">
              <w:rPr>
                <w:noProof/>
                <w:webHidden/>
              </w:rPr>
              <w:fldChar w:fldCharType="end"/>
            </w:r>
          </w:hyperlink>
        </w:p>
        <w:p w14:paraId="1DD4D135" w14:textId="78F67176" w:rsidR="00C1336C" w:rsidRDefault="00B92235">
          <w:pPr>
            <w:pStyle w:val="TOC2"/>
            <w:tabs>
              <w:tab w:val="left" w:pos="660"/>
              <w:tab w:val="right" w:leader="dot" w:pos="9350"/>
            </w:tabs>
            <w:rPr>
              <w:rFonts w:asciiTheme="minorHAnsi" w:eastAsiaTheme="minorEastAsia" w:hAnsiTheme="minorHAnsi" w:cstheme="minorBidi"/>
              <w:noProof/>
              <w:kern w:val="2"/>
              <w:sz w:val="22"/>
              <w:lang w:val="en-GB"/>
              <w14:ligatures w14:val="standardContextual"/>
            </w:rPr>
          </w:pPr>
          <w:hyperlink w:anchor="_Toc180143013" w:history="1">
            <w:r w:rsidR="00C1336C" w:rsidRPr="001C1F31">
              <w:rPr>
                <w:rStyle w:val="Hyperlink"/>
                <w:rFonts w:asciiTheme="majorHAnsi" w:hAnsiTheme="majorHAnsi" w:cstheme="majorHAnsi"/>
                <w:b/>
                <w:bCs/>
                <w:noProof/>
                <w:lang w:val="en-GB"/>
              </w:rPr>
              <w:t>5.</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For the section on sharing study results with participants</w:t>
            </w:r>
            <w:r w:rsidR="00C1336C">
              <w:rPr>
                <w:noProof/>
                <w:webHidden/>
              </w:rPr>
              <w:tab/>
            </w:r>
            <w:r w:rsidR="00C1336C">
              <w:rPr>
                <w:noProof/>
                <w:webHidden/>
              </w:rPr>
              <w:fldChar w:fldCharType="begin"/>
            </w:r>
            <w:r w:rsidR="00C1336C">
              <w:rPr>
                <w:noProof/>
                <w:webHidden/>
              </w:rPr>
              <w:instrText xml:space="preserve"> PAGEREF _Toc180143013 \h </w:instrText>
            </w:r>
            <w:r w:rsidR="00C1336C">
              <w:rPr>
                <w:noProof/>
                <w:webHidden/>
              </w:rPr>
            </w:r>
            <w:r w:rsidR="00C1336C">
              <w:rPr>
                <w:noProof/>
                <w:webHidden/>
              </w:rPr>
              <w:fldChar w:fldCharType="separate"/>
            </w:r>
            <w:r w:rsidR="00C1336C">
              <w:rPr>
                <w:noProof/>
                <w:webHidden/>
              </w:rPr>
              <w:t>27</w:t>
            </w:r>
            <w:r w:rsidR="00C1336C">
              <w:rPr>
                <w:noProof/>
                <w:webHidden/>
              </w:rPr>
              <w:fldChar w:fldCharType="end"/>
            </w:r>
          </w:hyperlink>
        </w:p>
        <w:p w14:paraId="086AA284" w14:textId="29CAAB6E" w:rsidR="00C1336C" w:rsidRDefault="00B92235">
          <w:pPr>
            <w:pStyle w:val="TOC2"/>
            <w:tabs>
              <w:tab w:val="left" w:pos="660"/>
              <w:tab w:val="right" w:leader="dot" w:pos="9350"/>
            </w:tabs>
            <w:rPr>
              <w:rFonts w:asciiTheme="minorHAnsi" w:eastAsiaTheme="minorEastAsia" w:hAnsiTheme="minorHAnsi" w:cstheme="minorBidi"/>
              <w:noProof/>
              <w:kern w:val="2"/>
              <w:sz w:val="22"/>
              <w:lang w:val="en-GB"/>
              <w14:ligatures w14:val="standardContextual"/>
            </w:rPr>
          </w:pPr>
          <w:hyperlink w:anchor="_Toc180143014" w:history="1">
            <w:r w:rsidR="00C1336C" w:rsidRPr="001C1F31">
              <w:rPr>
                <w:rStyle w:val="Hyperlink"/>
                <w:rFonts w:asciiTheme="majorHAnsi" w:hAnsiTheme="majorHAnsi" w:cstheme="majorHAnsi"/>
                <w:b/>
                <w:bCs/>
                <w:noProof/>
                <w:lang w:val="en-GB"/>
              </w:rPr>
              <w:t>6.</w:t>
            </w:r>
            <w:r w:rsidR="00C1336C">
              <w:rPr>
                <w:rFonts w:asciiTheme="minorHAnsi" w:eastAsiaTheme="minorEastAsia" w:hAnsiTheme="minorHAnsi" w:cstheme="minorBidi"/>
                <w:noProof/>
                <w:kern w:val="2"/>
                <w:sz w:val="22"/>
                <w:lang w:val="en-GB"/>
                <w14:ligatures w14:val="standardContextual"/>
              </w:rPr>
              <w:tab/>
            </w:r>
            <w:r w:rsidR="00C1336C" w:rsidRPr="001C1F31">
              <w:rPr>
                <w:rStyle w:val="Hyperlink"/>
                <w:rFonts w:asciiTheme="majorHAnsi" w:hAnsiTheme="majorHAnsi" w:cstheme="majorHAnsi"/>
                <w:b/>
                <w:bCs/>
                <w:noProof/>
                <w:lang w:val="en-GB"/>
              </w:rPr>
              <w:t>For the section on statistical considerations</w:t>
            </w:r>
            <w:r w:rsidR="00C1336C">
              <w:rPr>
                <w:noProof/>
                <w:webHidden/>
              </w:rPr>
              <w:tab/>
            </w:r>
            <w:r w:rsidR="00C1336C">
              <w:rPr>
                <w:noProof/>
                <w:webHidden/>
              </w:rPr>
              <w:fldChar w:fldCharType="begin"/>
            </w:r>
            <w:r w:rsidR="00C1336C">
              <w:rPr>
                <w:noProof/>
                <w:webHidden/>
              </w:rPr>
              <w:instrText xml:space="preserve"> PAGEREF _Toc180143014 \h </w:instrText>
            </w:r>
            <w:r w:rsidR="00C1336C">
              <w:rPr>
                <w:noProof/>
                <w:webHidden/>
              </w:rPr>
            </w:r>
            <w:r w:rsidR="00C1336C">
              <w:rPr>
                <w:noProof/>
                <w:webHidden/>
              </w:rPr>
              <w:fldChar w:fldCharType="separate"/>
            </w:r>
            <w:r w:rsidR="00C1336C">
              <w:rPr>
                <w:noProof/>
                <w:webHidden/>
              </w:rPr>
              <w:t>28</w:t>
            </w:r>
            <w:r w:rsidR="00C1336C">
              <w:rPr>
                <w:noProof/>
                <w:webHidden/>
              </w:rPr>
              <w:fldChar w:fldCharType="end"/>
            </w:r>
          </w:hyperlink>
        </w:p>
        <w:p w14:paraId="7DE967A2" w14:textId="7AD88A99" w:rsidR="00C1336C" w:rsidRDefault="00B92235">
          <w:pPr>
            <w:pStyle w:val="TOC1"/>
            <w:tabs>
              <w:tab w:val="right" w:leader="dot" w:pos="9350"/>
            </w:tabs>
            <w:rPr>
              <w:rFonts w:asciiTheme="minorHAnsi" w:eastAsiaTheme="minorEastAsia" w:hAnsiTheme="minorHAnsi" w:cstheme="minorBidi"/>
              <w:noProof/>
              <w:kern w:val="2"/>
              <w:sz w:val="22"/>
              <w:lang w:val="en-GB"/>
              <w14:ligatures w14:val="standardContextual"/>
            </w:rPr>
          </w:pPr>
          <w:hyperlink w:anchor="_Toc180143015" w:history="1">
            <w:r w:rsidR="00C1336C" w:rsidRPr="001C1F31">
              <w:rPr>
                <w:rStyle w:val="Hyperlink"/>
                <w:b/>
                <w:bCs/>
                <w:noProof/>
                <w:lang w:val="en-GB"/>
              </w:rPr>
              <w:t>References</w:t>
            </w:r>
            <w:r w:rsidR="00C1336C">
              <w:rPr>
                <w:noProof/>
                <w:webHidden/>
              </w:rPr>
              <w:tab/>
            </w:r>
            <w:r w:rsidR="00C1336C">
              <w:rPr>
                <w:noProof/>
                <w:webHidden/>
              </w:rPr>
              <w:fldChar w:fldCharType="begin"/>
            </w:r>
            <w:r w:rsidR="00C1336C">
              <w:rPr>
                <w:noProof/>
                <w:webHidden/>
              </w:rPr>
              <w:instrText xml:space="preserve"> PAGEREF _Toc180143015 \h </w:instrText>
            </w:r>
            <w:r w:rsidR="00C1336C">
              <w:rPr>
                <w:noProof/>
                <w:webHidden/>
              </w:rPr>
            </w:r>
            <w:r w:rsidR="00C1336C">
              <w:rPr>
                <w:noProof/>
                <w:webHidden/>
              </w:rPr>
              <w:fldChar w:fldCharType="separate"/>
            </w:r>
            <w:r w:rsidR="00C1336C">
              <w:rPr>
                <w:noProof/>
                <w:webHidden/>
              </w:rPr>
              <w:t>29</w:t>
            </w:r>
            <w:r w:rsidR="00C1336C">
              <w:rPr>
                <w:noProof/>
                <w:webHidden/>
              </w:rPr>
              <w:fldChar w:fldCharType="end"/>
            </w:r>
          </w:hyperlink>
        </w:p>
        <w:p w14:paraId="6DC6EA35" w14:textId="7E39AF34" w:rsidR="001A05C5" w:rsidRPr="00D12417" w:rsidRDefault="00733277">
          <w:pPr>
            <w:rPr>
              <w:lang w:val="en-GB"/>
            </w:rPr>
          </w:pPr>
          <w:r>
            <w:rPr>
              <w:lang w:val="en-GB"/>
            </w:rPr>
            <w:fldChar w:fldCharType="end"/>
          </w:r>
        </w:p>
      </w:sdtContent>
    </w:sdt>
    <w:p w14:paraId="31A29BB3" w14:textId="1F35D7C8" w:rsidR="005A09F0" w:rsidRPr="00D12417" w:rsidRDefault="005A09F0">
      <w:pPr>
        <w:rPr>
          <w:rFonts w:asciiTheme="majorHAnsi" w:hAnsiTheme="majorHAnsi" w:cstheme="majorHAnsi"/>
          <w:lang w:val="en-GB"/>
        </w:rPr>
      </w:pPr>
      <w:r w:rsidRPr="00D12417">
        <w:rPr>
          <w:rFonts w:asciiTheme="majorHAnsi" w:hAnsiTheme="majorHAnsi" w:cstheme="majorHAnsi"/>
          <w:lang w:val="en-GB"/>
        </w:rPr>
        <w:br w:type="page"/>
      </w:r>
    </w:p>
    <w:p w14:paraId="5DCD6354" w14:textId="72F49BC4" w:rsidR="002B6B7E" w:rsidRPr="002216E4" w:rsidRDefault="002B6B7E" w:rsidP="002216E4">
      <w:pPr>
        <w:spacing w:before="240" w:after="240"/>
        <w:outlineLvl w:val="0"/>
        <w:rPr>
          <w:rFonts w:asciiTheme="majorHAnsi" w:hAnsiTheme="majorHAnsi" w:cstheme="majorHAnsi"/>
          <w:b/>
          <w:bCs/>
          <w:sz w:val="28"/>
          <w:szCs w:val="28"/>
          <w:lang w:val="en-GB"/>
        </w:rPr>
      </w:pPr>
      <w:bookmarkStart w:id="0" w:name="_Toc180142983"/>
      <w:r w:rsidRPr="002216E4">
        <w:rPr>
          <w:rFonts w:asciiTheme="majorHAnsi" w:hAnsiTheme="majorHAnsi" w:cstheme="majorHAnsi"/>
          <w:b/>
          <w:bCs/>
          <w:sz w:val="28"/>
          <w:szCs w:val="28"/>
          <w:lang w:val="en-GB"/>
        </w:rPr>
        <w:lastRenderedPageBreak/>
        <w:t xml:space="preserve">Suggested content for section about managing participation </w:t>
      </w:r>
      <w:proofErr w:type="gramStart"/>
      <w:r w:rsidRPr="002216E4">
        <w:rPr>
          <w:rFonts w:asciiTheme="majorHAnsi" w:hAnsiTheme="majorHAnsi" w:cstheme="majorHAnsi"/>
          <w:b/>
          <w:bCs/>
          <w:sz w:val="28"/>
          <w:szCs w:val="28"/>
          <w:lang w:val="en-GB"/>
        </w:rPr>
        <w:t>changes</w:t>
      </w:r>
      <w:bookmarkEnd w:id="0"/>
      <w:proofErr w:type="gramEnd"/>
    </w:p>
    <w:p w14:paraId="09547A75" w14:textId="77777777" w:rsidR="00362CFC" w:rsidRPr="00D12417" w:rsidRDefault="00362CFC" w:rsidP="005A09F0">
      <w:pPr>
        <w:rPr>
          <w:rFonts w:asciiTheme="majorHAnsi" w:hAnsiTheme="majorHAnsi" w:cstheme="majorHAnsi"/>
          <w:b/>
          <w:bCs/>
          <w:lang w:val="en-GB"/>
        </w:rPr>
      </w:pPr>
    </w:p>
    <w:p w14:paraId="6A652A47" w14:textId="083AAB40" w:rsidR="005A09F0" w:rsidRPr="002216E4" w:rsidRDefault="005A09F0" w:rsidP="002216E4">
      <w:pPr>
        <w:pStyle w:val="ListParagraph"/>
        <w:numPr>
          <w:ilvl w:val="0"/>
          <w:numId w:val="29"/>
        </w:numPr>
        <w:outlineLvl w:val="1"/>
        <w:rPr>
          <w:rFonts w:asciiTheme="majorHAnsi" w:hAnsiTheme="majorHAnsi" w:cstheme="majorHAnsi"/>
          <w:b/>
          <w:bCs/>
          <w:sz w:val="24"/>
          <w:szCs w:val="24"/>
          <w:lang w:val="en-GB"/>
        </w:rPr>
      </w:pPr>
      <w:bookmarkStart w:id="1" w:name="_Toc180142984"/>
      <w:r w:rsidRPr="002216E4">
        <w:rPr>
          <w:rFonts w:asciiTheme="majorHAnsi" w:hAnsiTheme="majorHAnsi" w:cstheme="majorHAnsi"/>
          <w:b/>
          <w:bCs/>
          <w:sz w:val="24"/>
          <w:szCs w:val="24"/>
          <w:lang w:val="en-GB"/>
        </w:rPr>
        <w:t>Participation changes</w:t>
      </w:r>
      <w:bookmarkEnd w:id="1"/>
    </w:p>
    <w:p w14:paraId="6BF0CAE2" w14:textId="3E8CFBE2" w:rsidR="00EA4C50" w:rsidRPr="00D12417" w:rsidRDefault="00EA4C50"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We recommend grouping all content about managing participation changes under a general ‘participation changes’ heading. This could be amended to something like ‘withdrawal and participation changes’, if it helps research staff find the content they need. </w:t>
      </w:r>
    </w:p>
    <w:p w14:paraId="75A7E681" w14:textId="45665F0D" w:rsidR="00EA4C50" w:rsidRPr="00D12417" w:rsidRDefault="00EA4C50" w:rsidP="00C6501D">
      <w:pPr>
        <w:spacing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A suggested structure for this section is set out </w:t>
      </w:r>
      <w:r w:rsidR="007541BB">
        <w:rPr>
          <w:rFonts w:asciiTheme="majorHAnsi" w:hAnsiTheme="majorHAnsi" w:cstheme="majorHAnsi"/>
          <w:sz w:val="24"/>
          <w:szCs w:val="24"/>
          <w:lang w:val="en-GB"/>
        </w:rPr>
        <w:t xml:space="preserve">in the sections and subsections </w:t>
      </w:r>
      <w:r w:rsidRPr="00D12417">
        <w:rPr>
          <w:rFonts w:asciiTheme="majorHAnsi" w:hAnsiTheme="majorHAnsi" w:cstheme="majorHAnsi"/>
          <w:sz w:val="24"/>
          <w:szCs w:val="24"/>
          <w:lang w:val="en-GB"/>
        </w:rPr>
        <w:t>below.</w:t>
      </w:r>
    </w:p>
    <w:p w14:paraId="24DA6E30" w14:textId="77777777" w:rsidR="008B5AB5" w:rsidRPr="00D12417" w:rsidRDefault="008B5AB5" w:rsidP="00C6501D">
      <w:pPr>
        <w:pStyle w:val="ListParagraph"/>
        <w:spacing w:after="120"/>
        <w:ind w:left="357"/>
        <w:rPr>
          <w:rFonts w:asciiTheme="majorHAnsi" w:hAnsiTheme="majorHAnsi" w:cstheme="majorHAnsi"/>
          <w:b/>
          <w:bCs/>
          <w:sz w:val="24"/>
          <w:szCs w:val="24"/>
          <w:highlight w:val="yellow"/>
          <w:lang w:val="en-GB"/>
        </w:rPr>
      </w:pPr>
    </w:p>
    <w:p w14:paraId="6F7ECE31" w14:textId="4DC86B4C" w:rsidR="008B5AB5" w:rsidRPr="002216E4" w:rsidRDefault="008B5AB5" w:rsidP="002216E4">
      <w:pPr>
        <w:pStyle w:val="ListParagraph"/>
        <w:numPr>
          <w:ilvl w:val="1"/>
          <w:numId w:val="29"/>
        </w:numPr>
        <w:outlineLvl w:val="1"/>
        <w:rPr>
          <w:rFonts w:asciiTheme="majorHAnsi" w:hAnsiTheme="majorHAnsi" w:cstheme="majorHAnsi"/>
          <w:b/>
          <w:bCs/>
          <w:sz w:val="24"/>
          <w:szCs w:val="24"/>
          <w:lang w:val="en-GB"/>
        </w:rPr>
      </w:pPr>
      <w:bookmarkStart w:id="2" w:name="_Toc180142985"/>
      <w:r w:rsidRPr="002216E4">
        <w:rPr>
          <w:rFonts w:asciiTheme="majorHAnsi" w:hAnsiTheme="majorHAnsi" w:cstheme="majorHAnsi"/>
          <w:b/>
          <w:bCs/>
          <w:sz w:val="24"/>
          <w:szCs w:val="24"/>
          <w:lang w:val="en-GB"/>
        </w:rPr>
        <w:t>Intro</w:t>
      </w:r>
      <w:r w:rsidR="00EA4C50" w:rsidRPr="002216E4">
        <w:rPr>
          <w:rFonts w:asciiTheme="majorHAnsi" w:hAnsiTheme="majorHAnsi" w:cstheme="majorHAnsi"/>
          <w:b/>
          <w:bCs/>
          <w:sz w:val="24"/>
          <w:szCs w:val="24"/>
          <w:lang w:val="en-GB"/>
        </w:rPr>
        <w:t>duction</w:t>
      </w:r>
      <w:r w:rsidRPr="002216E4">
        <w:rPr>
          <w:rFonts w:asciiTheme="majorHAnsi" w:hAnsiTheme="majorHAnsi" w:cstheme="majorHAnsi"/>
          <w:b/>
          <w:bCs/>
          <w:sz w:val="24"/>
          <w:szCs w:val="24"/>
          <w:lang w:val="en-GB"/>
        </w:rPr>
        <w:t xml:space="preserve"> and definitions</w:t>
      </w:r>
      <w:bookmarkEnd w:id="2"/>
    </w:p>
    <w:p w14:paraId="1A74A4DD" w14:textId="6176C7D7" w:rsidR="00DF5EE2" w:rsidRDefault="00553588"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If you </w:t>
      </w:r>
      <w:r w:rsidR="00602085">
        <w:rPr>
          <w:rFonts w:asciiTheme="majorHAnsi" w:hAnsiTheme="majorHAnsi" w:cstheme="majorHAnsi"/>
          <w:sz w:val="24"/>
          <w:szCs w:val="24"/>
          <w:lang w:val="en-GB"/>
        </w:rPr>
        <w:t xml:space="preserve">will use </w:t>
      </w:r>
      <w:r w:rsidRPr="00D12417">
        <w:rPr>
          <w:rFonts w:asciiTheme="majorHAnsi" w:hAnsiTheme="majorHAnsi" w:cstheme="majorHAnsi"/>
          <w:sz w:val="24"/>
          <w:szCs w:val="24"/>
          <w:lang w:val="en-GB"/>
        </w:rPr>
        <w:t>the PeRSEVERE principles in guiding all your protocol content about participation changes, consider referencing the principles or other PeRSEVERE outputs in th</w:t>
      </w:r>
      <w:r w:rsidR="006862F2" w:rsidRPr="00D12417">
        <w:rPr>
          <w:rFonts w:asciiTheme="majorHAnsi" w:hAnsiTheme="majorHAnsi" w:cstheme="majorHAnsi"/>
          <w:sz w:val="24"/>
          <w:szCs w:val="24"/>
          <w:lang w:val="en-GB"/>
        </w:rPr>
        <w:t>is section of the</w:t>
      </w:r>
      <w:r w:rsidRPr="00D12417">
        <w:rPr>
          <w:rFonts w:asciiTheme="majorHAnsi" w:hAnsiTheme="majorHAnsi" w:cstheme="majorHAnsi"/>
          <w:sz w:val="24"/>
          <w:szCs w:val="24"/>
          <w:lang w:val="en-GB"/>
        </w:rPr>
        <w:t xml:space="preserve"> protocol.</w:t>
      </w:r>
    </w:p>
    <w:p w14:paraId="2A8664E6" w14:textId="77777777" w:rsidR="00C6501D" w:rsidRPr="00D12417" w:rsidRDefault="00C6501D" w:rsidP="00C6501D">
      <w:pPr>
        <w:spacing w:before="120" w:after="120"/>
        <w:rPr>
          <w:rFonts w:asciiTheme="majorHAnsi" w:hAnsiTheme="majorHAnsi" w:cstheme="majorHAnsi"/>
          <w:sz w:val="24"/>
          <w:szCs w:val="24"/>
          <w:lang w:val="en-GB"/>
        </w:rPr>
      </w:pPr>
    </w:p>
    <w:p w14:paraId="1D785F02" w14:textId="77777777" w:rsidR="00DA1D46" w:rsidRPr="00D12417" w:rsidRDefault="00DA1D46"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32510312" w14:textId="77E9D682" w:rsidR="00875A93" w:rsidRPr="00D12417" w:rsidRDefault="00875A93"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Participants’ involvement may stop, reduce or change in various ways. The general term ‘participation change’ is used in this protocol to include all scenarios. See subsections below for more detail.</w:t>
      </w:r>
    </w:p>
    <w:p w14:paraId="6E87FA75" w14:textId="1B94B0D8" w:rsidR="00553588" w:rsidRPr="00D12417" w:rsidRDefault="00553588"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This study has been designed, and will be run, in line with the PeRSEVERE principles (persevereprinciples.org) to ensure that participation changes are managed</w:t>
      </w:r>
      <w:r w:rsidR="001C23A1" w:rsidRPr="00D12417">
        <w:rPr>
          <w:rFonts w:asciiTheme="majorHAnsi" w:hAnsiTheme="majorHAnsi" w:cstheme="majorHAnsi"/>
          <w:i/>
          <w:iCs/>
          <w:sz w:val="24"/>
          <w:szCs w:val="24"/>
          <w:lang w:val="en-GB"/>
        </w:rPr>
        <w:t xml:space="preserve"> in ways that protect participants’ interests and study integrity.</w:t>
      </w:r>
    </w:p>
    <w:p w14:paraId="682A7154" w14:textId="77777777" w:rsidR="001C23A1" w:rsidRPr="00D12417" w:rsidRDefault="001C23A1" w:rsidP="006862F2">
      <w:pPr>
        <w:spacing w:before="240" w:after="240"/>
        <w:rPr>
          <w:rFonts w:asciiTheme="majorHAnsi" w:hAnsiTheme="majorHAnsi" w:cstheme="majorHAnsi"/>
          <w:i/>
          <w:iCs/>
          <w:lang w:val="en-GB"/>
        </w:rPr>
      </w:pPr>
    </w:p>
    <w:p w14:paraId="3A1D0824" w14:textId="1CC93387" w:rsidR="00875A93" w:rsidRPr="002216E4" w:rsidRDefault="002C7CB7" w:rsidP="002216E4">
      <w:pPr>
        <w:pStyle w:val="ListParagraph"/>
        <w:numPr>
          <w:ilvl w:val="2"/>
          <w:numId w:val="29"/>
        </w:numPr>
        <w:outlineLvl w:val="1"/>
        <w:rPr>
          <w:rFonts w:asciiTheme="majorHAnsi" w:hAnsiTheme="majorHAnsi" w:cstheme="majorHAnsi"/>
          <w:b/>
          <w:bCs/>
          <w:sz w:val="24"/>
          <w:szCs w:val="24"/>
          <w:lang w:val="en-GB"/>
        </w:rPr>
      </w:pPr>
      <w:bookmarkStart w:id="3" w:name="_Toc180142986"/>
      <w:r w:rsidRPr="002216E4">
        <w:rPr>
          <w:rFonts w:asciiTheme="majorHAnsi" w:hAnsiTheme="majorHAnsi" w:cstheme="majorHAnsi"/>
          <w:b/>
          <w:bCs/>
          <w:sz w:val="24"/>
          <w:szCs w:val="24"/>
          <w:lang w:val="en-GB"/>
        </w:rPr>
        <w:t>G</w:t>
      </w:r>
      <w:r w:rsidR="00875A93" w:rsidRPr="002216E4">
        <w:rPr>
          <w:rFonts w:asciiTheme="majorHAnsi" w:hAnsiTheme="majorHAnsi" w:cstheme="majorHAnsi"/>
          <w:b/>
          <w:bCs/>
          <w:sz w:val="24"/>
          <w:szCs w:val="24"/>
          <w:lang w:val="en-GB"/>
        </w:rPr>
        <w:t>eneral principles</w:t>
      </w:r>
      <w:bookmarkEnd w:id="3"/>
    </w:p>
    <w:p w14:paraId="0616402C" w14:textId="17C2B7A9" w:rsidR="00DF5EE2" w:rsidRDefault="00875A93"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Confirm the general principles </w:t>
      </w:r>
      <w:r w:rsidR="00DD238D" w:rsidRPr="00D12417">
        <w:rPr>
          <w:rFonts w:asciiTheme="majorHAnsi" w:hAnsiTheme="majorHAnsi" w:cstheme="majorHAnsi"/>
          <w:sz w:val="24"/>
          <w:szCs w:val="24"/>
          <w:lang w:val="en-GB"/>
        </w:rPr>
        <w:t>applying to all management of participation changes in the study.</w:t>
      </w:r>
      <w:r w:rsidR="00A64571" w:rsidRPr="00D12417">
        <w:rPr>
          <w:rFonts w:asciiTheme="majorHAnsi" w:hAnsiTheme="majorHAnsi" w:cstheme="majorHAnsi"/>
          <w:sz w:val="24"/>
          <w:szCs w:val="24"/>
          <w:lang w:val="en-GB"/>
        </w:rPr>
        <w:t xml:space="preserve"> The example text below reflects the PeRSEVERE principles. These are expected to apply to most studies as they are, but amendments should be made as needed.</w:t>
      </w:r>
    </w:p>
    <w:p w14:paraId="2CDA77EA" w14:textId="77777777" w:rsidR="00F70A8F" w:rsidRPr="00D12417" w:rsidRDefault="00F70A8F" w:rsidP="00C6501D">
      <w:pPr>
        <w:spacing w:before="120" w:after="120"/>
        <w:rPr>
          <w:rFonts w:asciiTheme="majorHAnsi" w:hAnsiTheme="majorHAnsi" w:cstheme="majorHAnsi"/>
          <w:sz w:val="24"/>
          <w:szCs w:val="24"/>
          <w:lang w:val="en-GB"/>
        </w:rPr>
      </w:pPr>
    </w:p>
    <w:p w14:paraId="0252F2FA" w14:textId="09E1F59C" w:rsidR="00DA1D46" w:rsidRPr="00D12417" w:rsidRDefault="00DA1D46"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0BE2C10F" w14:textId="2616607D" w:rsidR="00F267EE" w:rsidRPr="00D12417" w:rsidRDefault="00F267E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Participants have the right to withdraw their consent at any time, without having to give a reason and without any negative effect on their usual care. </w:t>
      </w:r>
    </w:p>
    <w:p w14:paraId="2D7FA6E7" w14:textId="43806105" w:rsidR="00F267EE" w:rsidRPr="00C6501D" w:rsidRDefault="00F267EE"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i/>
          <w:iCs/>
          <w:sz w:val="24"/>
          <w:szCs w:val="24"/>
          <w:lang w:val="en-GB"/>
        </w:rPr>
        <w:t>In practice, participants’ level of involvement can stop, reduce or change. It is primarily for participants to decide how their level of involvement will change</w:t>
      </w:r>
      <w:r w:rsidR="00E730EC" w:rsidRPr="00D12417">
        <w:rPr>
          <w:rFonts w:asciiTheme="majorHAnsi" w:hAnsiTheme="majorHAnsi" w:cstheme="majorHAnsi"/>
          <w:i/>
          <w:iCs/>
          <w:sz w:val="24"/>
          <w:szCs w:val="24"/>
          <w:lang w:val="en-GB"/>
        </w:rPr>
        <w:t>.</w:t>
      </w:r>
      <w:r w:rsidRPr="00D12417">
        <w:rPr>
          <w:rFonts w:asciiTheme="majorHAnsi" w:hAnsiTheme="majorHAnsi" w:cstheme="majorHAnsi"/>
          <w:i/>
          <w:iCs/>
          <w:sz w:val="24"/>
          <w:szCs w:val="24"/>
          <w:lang w:val="en-GB"/>
        </w:rPr>
        <w:t xml:space="preserve"> </w:t>
      </w:r>
      <w:r w:rsidR="00E730EC" w:rsidRPr="00D12417">
        <w:rPr>
          <w:rFonts w:asciiTheme="majorHAnsi" w:hAnsiTheme="majorHAnsi" w:cstheme="majorHAnsi"/>
          <w:i/>
          <w:iCs/>
          <w:sz w:val="24"/>
          <w:szCs w:val="24"/>
          <w:lang w:val="en-GB"/>
        </w:rPr>
        <w:t>E</w:t>
      </w:r>
      <w:r w:rsidRPr="00D12417">
        <w:rPr>
          <w:rFonts w:asciiTheme="majorHAnsi" w:hAnsiTheme="majorHAnsi" w:cstheme="majorHAnsi"/>
          <w:i/>
          <w:iCs/>
          <w:sz w:val="24"/>
          <w:szCs w:val="24"/>
          <w:lang w:val="en-GB"/>
        </w:rPr>
        <w:t>xcept</w:t>
      </w:r>
      <w:r w:rsidR="00E730EC" w:rsidRPr="00D12417">
        <w:rPr>
          <w:rFonts w:asciiTheme="majorHAnsi" w:hAnsiTheme="majorHAnsi" w:cstheme="majorHAnsi"/>
          <w:i/>
          <w:iCs/>
          <w:sz w:val="24"/>
          <w:szCs w:val="24"/>
          <w:lang w:val="en-GB"/>
        </w:rPr>
        <w:t xml:space="preserve">ions to this </w:t>
      </w:r>
      <w:r w:rsidR="00E730EC" w:rsidRPr="00D12417">
        <w:rPr>
          <w:rFonts w:asciiTheme="majorHAnsi" w:hAnsiTheme="majorHAnsi" w:cstheme="majorHAnsi"/>
          <w:i/>
          <w:iCs/>
          <w:sz w:val="24"/>
          <w:szCs w:val="24"/>
          <w:lang w:val="en-GB"/>
        </w:rPr>
        <w:lastRenderedPageBreak/>
        <w:t>are</w:t>
      </w:r>
      <w:r w:rsidRPr="00D12417">
        <w:rPr>
          <w:rFonts w:asciiTheme="majorHAnsi" w:hAnsiTheme="majorHAnsi" w:cstheme="majorHAnsi"/>
          <w:i/>
          <w:iCs/>
          <w:sz w:val="24"/>
          <w:szCs w:val="24"/>
          <w:lang w:val="en-GB"/>
        </w:rPr>
        <w:t xml:space="preserve"> where someone else decides it is no longer in</w:t>
      </w:r>
      <w:r w:rsidR="00977051">
        <w:rPr>
          <w:rFonts w:asciiTheme="majorHAnsi" w:hAnsiTheme="majorHAnsi" w:cstheme="majorHAnsi"/>
          <w:i/>
          <w:iCs/>
          <w:sz w:val="24"/>
          <w:szCs w:val="24"/>
          <w:lang w:val="en-GB"/>
        </w:rPr>
        <w:t xml:space="preserve"> a participant’s </w:t>
      </w:r>
      <w:r w:rsidRPr="00D12417">
        <w:rPr>
          <w:rFonts w:asciiTheme="majorHAnsi" w:hAnsiTheme="majorHAnsi" w:cstheme="majorHAnsi"/>
          <w:i/>
          <w:iCs/>
          <w:sz w:val="24"/>
          <w:szCs w:val="24"/>
          <w:lang w:val="en-GB"/>
        </w:rPr>
        <w:t>interests to continue taking part in some part of the study, or where continued participation would no longer be feasible or</w:t>
      </w:r>
      <w:r w:rsidR="00977051">
        <w:rPr>
          <w:rFonts w:asciiTheme="majorHAnsi" w:hAnsiTheme="majorHAnsi" w:cstheme="majorHAnsi"/>
          <w:i/>
          <w:iCs/>
          <w:sz w:val="24"/>
          <w:szCs w:val="24"/>
          <w:lang w:val="en-GB"/>
        </w:rPr>
        <w:t xml:space="preserve"> no longer </w:t>
      </w:r>
      <w:r w:rsidRPr="00D12417">
        <w:rPr>
          <w:rFonts w:asciiTheme="majorHAnsi" w:hAnsiTheme="majorHAnsi" w:cstheme="majorHAnsi"/>
          <w:i/>
          <w:iCs/>
          <w:sz w:val="24"/>
          <w:szCs w:val="24"/>
          <w:lang w:val="en-GB"/>
        </w:rPr>
        <w:t>relevant to the study objectives.</w:t>
      </w:r>
      <w:r w:rsidR="00F146E9" w:rsidRPr="00D12417">
        <w:rPr>
          <w:rFonts w:asciiTheme="majorHAnsi" w:hAnsiTheme="majorHAnsi" w:cstheme="majorHAnsi"/>
          <w:i/>
          <w:iCs/>
          <w:sz w:val="24"/>
          <w:szCs w:val="24"/>
          <w:lang w:val="en-GB"/>
        </w:rPr>
        <w:t xml:space="preserve"> </w:t>
      </w:r>
    </w:p>
    <w:p w14:paraId="5718C340" w14:textId="2F16CCD7" w:rsidR="00F146E9" w:rsidRPr="00C6501D" w:rsidRDefault="00F267EE"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i/>
          <w:iCs/>
          <w:sz w:val="24"/>
          <w:szCs w:val="24"/>
          <w:lang w:val="en-GB"/>
        </w:rPr>
        <w:t xml:space="preserve">Participants’ decisions about changing their level of involvement should be informed and </w:t>
      </w:r>
      <w:proofErr w:type="gramStart"/>
      <w:r w:rsidRPr="00D12417">
        <w:rPr>
          <w:rFonts w:asciiTheme="majorHAnsi" w:hAnsiTheme="majorHAnsi" w:cstheme="majorHAnsi"/>
          <w:i/>
          <w:iCs/>
          <w:sz w:val="24"/>
          <w:szCs w:val="24"/>
          <w:lang w:val="en-GB"/>
        </w:rPr>
        <w:t>freely-given</w:t>
      </w:r>
      <w:proofErr w:type="gramEnd"/>
      <w:r w:rsidRPr="00D12417">
        <w:rPr>
          <w:rFonts w:asciiTheme="majorHAnsi" w:hAnsiTheme="majorHAnsi" w:cstheme="majorHAnsi"/>
          <w:i/>
          <w:iCs/>
          <w:sz w:val="24"/>
          <w:szCs w:val="24"/>
          <w:lang w:val="en-GB"/>
        </w:rPr>
        <w:t>.</w:t>
      </w:r>
      <w:r w:rsidR="00F146E9" w:rsidRPr="00D12417">
        <w:rPr>
          <w:rFonts w:asciiTheme="majorHAnsi" w:hAnsiTheme="majorHAnsi" w:cstheme="majorHAnsi"/>
          <w:i/>
          <w:iCs/>
          <w:sz w:val="24"/>
          <w:szCs w:val="24"/>
          <w:lang w:val="en-GB"/>
        </w:rPr>
        <w:t xml:space="preserve"> It is therefore important to provide information about their options and the advantages and disadvantages of these</w:t>
      </w:r>
      <w:r w:rsidR="00AB323E" w:rsidRPr="00D12417">
        <w:rPr>
          <w:rFonts w:asciiTheme="majorHAnsi" w:hAnsiTheme="majorHAnsi" w:cstheme="majorHAnsi"/>
          <w:i/>
          <w:iCs/>
          <w:sz w:val="24"/>
          <w:szCs w:val="24"/>
          <w:lang w:val="en-GB"/>
        </w:rPr>
        <w:t>, for the participant and for the study</w:t>
      </w:r>
      <w:r w:rsidR="00F146E9" w:rsidRPr="00D12417">
        <w:rPr>
          <w:rFonts w:asciiTheme="majorHAnsi" w:hAnsiTheme="majorHAnsi" w:cstheme="majorHAnsi"/>
          <w:i/>
          <w:iCs/>
          <w:sz w:val="24"/>
          <w:szCs w:val="24"/>
          <w:lang w:val="en-GB"/>
        </w:rPr>
        <w:t>.</w:t>
      </w:r>
      <w:r w:rsidR="00E730EC" w:rsidRPr="00D12417">
        <w:rPr>
          <w:rFonts w:asciiTheme="majorHAnsi" w:hAnsiTheme="majorHAnsi" w:cstheme="majorHAnsi"/>
          <w:i/>
          <w:iCs/>
          <w:sz w:val="24"/>
          <w:szCs w:val="24"/>
          <w:lang w:val="en-GB"/>
        </w:rPr>
        <w:t xml:space="preserve"> Study staff should help participants decide how they want their participation to </w:t>
      </w:r>
      <w:proofErr w:type="gramStart"/>
      <w:r w:rsidR="00E730EC" w:rsidRPr="00D12417">
        <w:rPr>
          <w:rFonts w:asciiTheme="majorHAnsi" w:hAnsiTheme="majorHAnsi" w:cstheme="majorHAnsi"/>
          <w:i/>
          <w:iCs/>
          <w:sz w:val="24"/>
          <w:szCs w:val="24"/>
          <w:lang w:val="en-GB"/>
        </w:rPr>
        <w:t>change, and</w:t>
      </w:r>
      <w:proofErr w:type="gramEnd"/>
      <w:r w:rsidR="00E730EC" w:rsidRPr="00D12417">
        <w:rPr>
          <w:rFonts w:asciiTheme="majorHAnsi" w:hAnsiTheme="majorHAnsi" w:cstheme="majorHAnsi"/>
          <w:i/>
          <w:iCs/>
          <w:sz w:val="24"/>
          <w:szCs w:val="24"/>
          <w:lang w:val="en-GB"/>
        </w:rPr>
        <w:t xml:space="preserve"> should make reasonable efforts to find ways to continue some follow-up, where participants are willing.</w:t>
      </w:r>
    </w:p>
    <w:p w14:paraId="417DBC69" w14:textId="18BD2DA6" w:rsidR="002E4A07" w:rsidRPr="00D12417" w:rsidRDefault="00E730EC"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i/>
          <w:iCs/>
          <w:sz w:val="24"/>
          <w:szCs w:val="24"/>
          <w:lang w:val="en-GB"/>
        </w:rPr>
        <w:t xml:space="preserve">Interactions with participants must be conducted in a </w:t>
      </w:r>
      <w:r w:rsidR="00F146E9" w:rsidRPr="00D12417">
        <w:rPr>
          <w:rFonts w:asciiTheme="majorHAnsi" w:hAnsiTheme="majorHAnsi" w:cstheme="majorHAnsi"/>
          <w:i/>
          <w:iCs/>
          <w:sz w:val="24"/>
          <w:szCs w:val="24"/>
          <w:lang w:val="en-GB"/>
        </w:rPr>
        <w:t xml:space="preserve">balanced way, </w:t>
      </w:r>
      <w:r w:rsidRPr="00D12417">
        <w:rPr>
          <w:rFonts w:asciiTheme="majorHAnsi" w:hAnsiTheme="majorHAnsi" w:cstheme="majorHAnsi"/>
          <w:i/>
          <w:iCs/>
          <w:sz w:val="24"/>
          <w:szCs w:val="24"/>
          <w:lang w:val="en-GB"/>
        </w:rPr>
        <w:t xml:space="preserve">providing sufficient information about different options, not pressuring participants to take further part in aspects of the study but also not assuming they want to stop all aspects. </w:t>
      </w:r>
    </w:p>
    <w:p w14:paraId="36C42BE2" w14:textId="0328EE1E" w:rsidR="002E4A07" w:rsidRPr="00D12417" w:rsidRDefault="002E4A07"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Collecting as much as possible of a </w:t>
      </w:r>
      <w:r w:rsidR="00EA4C50" w:rsidRPr="00D12417">
        <w:rPr>
          <w:rFonts w:asciiTheme="majorHAnsi" w:hAnsiTheme="majorHAnsi" w:cstheme="majorHAnsi"/>
          <w:i/>
          <w:iCs/>
          <w:sz w:val="24"/>
          <w:szCs w:val="24"/>
          <w:lang w:val="en-GB"/>
        </w:rPr>
        <w:t>study</w:t>
      </w:r>
      <w:r w:rsidRPr="00D12417">
        <w:rPr>
          <w:rFonts w:asciiTheme="majorHAnsi" w:hAnsiTheme="majorHAnsi" w:cstheme="majorHAnsi"/>
          <w:i/>
          <w:iCs/>
          <w:sz w:val="24"/>
          <w:szCs w:val="24"/>
          <w:lang w:val="en-GB"/>
        </w:rPr>
        <w:t xml:space="preserve">’s planned data can help the </w:t>
      </w:r>
      <w:r w:rsidR="00EA4C50" w:rsidRPr="00D12417">
        <w:rPr>
          <w:rFonts w:asciiTheme="majorHAnsi" w:hAnsiTheme="majorHAnsi" w:cstheme="majorHAnsi"/>
          <w:i/>
          <w:iCs/>
          <w:sz w:val="24"/>
          <w:szCs w:val="24"/>
          <w:lang w:val="en-GB"/>
        </w:rPr>
        <w:t xml:space="preserve">study </w:t>
      </w:r>
      <w:r w:rsidRPr="00D12417">
        <w:rPr>
          <w:rFonts w:asciiTheme="majorHAnsi" w:hAnsiTheme="majorHAnsi" w:cstheme="majorHAnsi"/>
          <w:i/>
          <w:iCs/>
          <w:sz w:val="24"/>
          <w:szCs w:val="24"/>
          <w:lang w:val="en-GB"/>
        </w:rPr>
        <w:t xml:space="preserve">reach a reliable conclusion. This should be kept in mind by all </w:t>
      </w:r>
      <w:r w:rsidR="00EA4C50" w:rsidRPr="00D12417">
        <w:rPr>
          <w:rFonts w:asciiTheme="majorHAnsi" w:hAnsiTheme="majorHAnsi" w:cstheme="majorHAnsi"/>
          <w:i/>
          <w:iCs/>
          <w:sz w:val="24"/>
          <w:szCs w:val="24"/>
          <w:lang w:val="en-GB"/>
        </w:rPr>
        <w:t xml:space="preserve">study </w:t>
      </w:r>
      <w:r w:rsidRPr="00D12417">
        <w:rPr>
          <w:rFonts w:asciiTheme="majorHAnsi" w:hAnsiTheme="majorHAnsi" w:cstheme="majorHAnsi"/>
          <w:i/>
          <w:iCs/>
          <w:sz w:val="24"/>
          <w:szCs w:val="24"/>
          <w:lang w:val="en-GB"/>
        </w:rPr>
        <w:t xml:space="preserve">staff during the </w:t>
      </w:r>
      <w:r w:rsidR="00EA4C50" w:rsidRPr="00D12417">
        <w:rPr>
          <w:rFonts w:asciiTheme="majorHAnsi" w:hAnsiTheme="majorHAnsi" w:cstheme="majorHAnsi"/>
          <w:i/>
          <w:iCs/>
          <w:sz w:val="24"/>
          <w:szCs w:val="24"/>
          <w:lang w:val="en-GB"/>
        </w:rPr>
        <w:t>study</w:t>
      </w:r>
      <w:r w:rsidRPr="00D12417">
        <w:rPr>
          <w:rFonts w:asciiTheme="majorHAnsi" w:hAnsiTheme="majorHAnsi" w:cstheme="majorHAnsi"/>
          <w:i/>
          <w:iCs/>
          <w:sz w:val="24"/>
          <w:szCs w:val="24"/>
          <w:lang w:val="en-GB"/>
        </w:rPr>
        <w:t>.</w:t>
      </w:r>
    </w:p>
    <w:p w14:paraId="16A2B0C8" w14:textId="77777777" w:rsidR="00362CFC" w:rsidRPr="00D12417" w:rsidRDefault="00362CFC" w:rsidP="00362CFC">
      <w:pPr>
        <w:rPr>
          <w:rFonts w:asciiTheme="majorHAnsi" w:hAnsiTheme="majorHAnsi" w:cstheme="majorHAnsi"/>
          <w:b/>
          <w:bCs/>
          <w:lang w:val="en-GB"/>
        </w:rPr>
      </w:pPr>
    </w:p>
    <w:p w14:paraId="50E8BF9B" w14:textId="52EE205F" w:rsidR="008B5AB5" w:rsidRPr="002216E4" w:rsidRDefault="007323F8" w:rsidP="002216E4">
      <w:pPr>
        <w:pStyle w:val="ListParagraph"/>
        <w:numPr>
          <w:ilvl w:val="2"/>
          <w:numId w:val="29"/>
        </w:numPr>
        <w:outlineLvl w:val="1"/>
        <w:rPr>
          <w:rFonts w:asciiTheme="majorHAnsi" w:hAnsiTheme="majorHAnsi" w:cstheme="majorHAnsi"/>
          <w:b/>
          <w:bCs/>
          <w:sz w:val="24"/>
          <w:szCs w:val="24"/>
          <w:lang w:val="en-GB"/>
        </w:rPr>
      </w:pPr>
      <w:bookmarkStart w:id="4" w:name="_Toc180142987"/>
      <w:r w:rsidRPr="002216E4">
        <w:rPr>
          <w:rFonts w:asciiTheme="majorHAnsi" w:hAnsiTheme="majorHAnsi" w:cstheme="majorHAnsi"/>
          <w:b/>
          <w:bCs/>
          <w:sz w:val="24"/>
          <w:szCs w:val="24"/>
          <w:lang w:val="en-GB"/>
        </w:rPr>
        <w:t>T</w:t>
      </w:r>
      <w:r w:rsidR="008B5AB5" w:rsidRPr="002216E4">
        <w:rPr>
          <w:rFonts w:asciiTheme="majorHAnsi" w:hAnsiTheme="majorHAnsi" w:cstheme="majorHAnsi"/>
          <w:b/>
          <w:bCs/>
          <w:sz w:val="24"/>
          <w:szCs w:val="24"/>
          <w:lang w:val="en-GB"/>
        </w:rPr>
        <w:t>ypes of participation change</w:t>
      </w:r>
      <w:bookmarkEnd w:id="4"/>
    </w:p>
    <w:p w14:paraId="5952B785" w14:textId="67A346E8" w:rsidR="00435980" w:rsidRPr="00D12417" w:rsidRDefault="00435980"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List out the expected </w:t>
      </w:r>
      <w:r w:rsidR="004627EA" w:rsidRPr="00D12417">
        <w:rPr>
          <w:rFonts w:asciiTheme="majorHAnsi" w:hAnsiTheme="majorHAnsi" w:cstheme="majorHAnsi"/>
          <w:sz w:val="24"/>
          <w:szCs w:val="24"/>
          <w:lang w:val="en-GB"/>
        </w:rPr>
        <w:t xml:space="preserve">or reasonably likely </w:t>
      </w:r>
      <w:r w:rsidRPr="00D12417">
        <w:rPr>
          <w:rFonts w:asciiTheme="majorHAnsi" w:hAnsiTheme="majorHAnsi" w:cstheme="majorHAnsi"/>
          <w:sz w:val="24"/>
          <w:szCs w:val="24"/>
          <w:lang w:val="en-GB"/>
        </w:rPr>
        <w:t>types of participation change in the study, and the implications of each for participants and for the study. Include any required actions that need to follow any of them.</w:t>
      </w:r>
      <w:r w:rsidR="00D760BC">
        <w:rPr>
          <w:rFonts w:asciiTheme="majorHAnsi" w:hAnsiTheme="majorHAnsi" w:cstheme="majorHAnsi"/>
          <w:sz w:val="24"/>
          <w:szCs w:val="24"/>
          <w:lang w:val="en-GB"/>
        </w:rPr>
        <w:t xml:space="preserve"> If stopping certain aspects of the study means other aspects would stop, make this clear – for example if stopping intervention would mean certain data collection would stop.</w:t>
      </w:r>
      <w:r w:rsidR="00F70A8F" w:rsidRPr="00F70A8F">
        <w:rPr>
          <w:rFonts w:asciiTheme="majorHAnsi" w:hAnsiTheme="majorHAnsi" w:cstheme="majorHAnsi"/>
          <w:sz w:val="24"/>
          <w:szCs w:val="24"/>
          <w:lang w:val="en-GB"/>
        </w:rPr>
        <w:t xml:space="preserve"> </w:t>
      </w:r>
      <w:r w:rsidR="00F70A8F">
        <w:rPr>
          <w:rFonts w:asciiTheme="majorHAnsi" w:hAnsiTheme="majorHAnsi" w:cstheme="majorHAnsi"/>
          <w:sz w:val="24"/>
          <w:szCs w:val="24"/>
          <w:lang w:val="en-GB"/>
        </w:rPr>
        <w:t>A</w:t>
      </w:r>
      <w:r w:rsidR="00F70A8F" w:rsidRPr="00D12417">
        <w:rPr>
          <w:rFonts w:asciiTheme="majorHAnsi" w:hAnsiTheme="majorHAnsi" w:cstheme="majorHAnsi"/>
          <w:sz w:val="24"/>
          <w:szCs w:val="24"/>
          <w:lang w:val="en-GB"/>
        </w:rPr>
        <w:t xml:space="preserve"> table might be a suitable way to present this information. A starting example is shown below.</w:t>
      </w:r>
    </w:p>
    <w:p w14:paraId="3BB3700F" w14:textId="3B286247" w:rsidR="005F6592" w:rsidRPr="00D12417" w:rsidRDefault="007323F8"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Ensure the study statistician is involved in developing this section of the protocol so that it can be properly aligned with any study estimands</w:t>
      </w:r>
      <w:r w:rsidR="00606D8A">
        <w:rPr>
          <w:rStyle w:val="FootnoteReference"/>
          <w:rFonts w:asciiTheme="majorHAnsi" w:hAnsiTheme="majorHAnsi" w:cstheme="majorHAnsi"/>
          <w:sz w:val="24"/>
          <w:szCs w:val="24"/>
          <w:lang w:val="en-GB"/>
        </w:rPr>
        <w:footnoteReference w:id="1"/>
      </w:r>
      <w:r w:rsidR="00606D8A">
        <w:rPr>
          <w:rFonts w:asciiTheme="majorHAnsi" w:hAnsiTheme="majorHAnsi" w:cstheme="majorHAnsi"/>
          <w:sz w:val="24"/>
          <w:szCs w:val="24"/>
          <w:lang w:val="en-GB"/>
        </w:rPr>
        <w:t xml:space="preserve"> and any other relevant statistical aspects</w:t>
      </w:r>
      <w:r w:rsidR="000E4285" w:rsidRPr="00D12417">
        <w:rPr>
          <w:rFonts w:asciiTheme="majorHAnsi" w:hAnsiTheme="majorHAnsi" w:cstheme="majorHAnsi"/>
          <w:sz w:val="24"/>
          <w:szCs w:val="24"/>
          <w:lang w:val="en-GB"/>
        </w:rPr>
        <w:t>.</w:t>
      </w:r>
    </w:p>
    <w:p w14:paraId="1E7CD7F3" w14:textId="06F0DECF" w:rsidR="00B90B68" w:rsidRDefault="00B90B68"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The focus of this section is on the different aspects of participation and how they could change over time. </w:t>
      </w:r>
      <w:r w:rsidR="007B2EC8">
        <w:rPr>
          <w:rFonts w:asciiTheme="majorHAnsi" w:hAnsiTheme="majorHAnsi" w:cstheme="majorHAnsi"/>
          <w:sz w:val="24"/>
          <w:szCs w:val="24"/>
          <w:lang w:val="en-GB"/>
        </w:rPr>
        <w:t xml:space="preserve">The section below covering different participation change ‘scenarios’ is about the circumstances of each participation change rather than the extent of each change. However, often </w:t>
      </w:r>
      <w:r w:rsidR="001F4D8F">
        <w:rPr>
          <w:rFonts w:asciiTheme="majorHAnsi" w:hAnsiTheme="majorHAnsi" w:cstheme="majorHAnsi"/>
          <w:sz w:val="24"/>
          <w:szCs w:val="24"/>
          <w:lang w:val="en-GB"/>
        </w:rPr>
        <w:t>the extent and the circumstances of a participation change</w:t>
      </w:r>
      <w:r w:rsidR="007B2EC8">
        <w:rPr>
          <w:rFonts w:asciiTheme="majorHAnsi" w:hAnsiTheme="majorHAnsi" w:cstheme="majorHAnsi"/>
          <w:sz w:val="24"/>
          <w:szCs w:val="24"/>
          <w:lang w:val="en-GB"/>
        </w:rPr>
        <w:t xml:space="preserve"> need to be considered together. Care should therefore be taken to make sure these sections are complementary but that they do not overlap more than necessary.</w:t>
      </w:r>
    </w:p>
    <w:p w14:paraId="6D6DF2DC" w14:textId="7184960A" w:rsidR="0075377E" w:rsidRDefault="0075377E"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lastRenderedPageBreak/>
        <w:t>‘Intercurrent events’</w:t>
      </w:r>
      <w:r w:rsidR="00D760BC">
        <w:rPr>
          <w:rStyle w:val="FootnoteReference"/>
          <w:rFonts w:asciiTheme="majorHAnsi" w:hAnsiTheme="majorHAnsi" w:cstheme="majorHAnsi"/>
          <w:sz w:val="24"/>
          <w:szCs w:val="24"/>
          <w:lang w:val="en-GB"/>
        </w:rPr>
        <w:footnoteReference w:id="2"/>
      </w:r>
      <w:r>
        <w:rPr>
          <w:rFonts w:asciiTheme="majorHAnsi" w:hAnsiTheme="majorHAnsi" w:cstheme="majorHAnsi"/>
          <w:sz w:val="24"/>
          <w:szCs w:val="24"/>
          <w:lang w:val="en-GB"/>
        </w:rPr>
        <w:t xml:space="preserve"> and other events relevant to study analysis could also be included in this table, even if they might not be considered ‘participation changes’, as such. This could include missed intervention or missed follow-up appointments (rather than permanently stopping either of these), receipt of additional intervention, treatment switching or co-enrolment in a different study.</w:t>
      </w:r>
    </w:p>
    <w:p w14:paraId="597E63F7" w14:textId="21086086" w:rsidR="00CF1733" w:rsidRPr="00D12417" w:rsidRDefault="00CF1733"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Ensure any optional consent points from the original consent process are included in this information so that it is clear what should happen when they will stop.</w:t>
      </w:r>
    </w:p>
    <w:p w14:paraId="47C96A3A" w14:textId="77777777" w:rsidR="005F6592" w:rsidRDefault="005F6592" w:rsidP="00435980">
      <w:pPr>
        <w:rPr>
          <w:rFonts w:asciiTheme="majorHAnsi" w:hAnsiTheme="majorHAnsi" w:cstheme="majorHAnsi"/>
          <w:sz w:val="24"/>
          <w:szCs w:val="24"/>
          <w:lang w:val="en-GB"/>
        </w:rPr>
      </w:pPr>
    </w:p>
    <w:p w14:paraId="24C88A4D" w14:textId="46AA509A" w:rsidR="009725D9" w:rsidRPr="009725D9" w:rsidRDefault="009725D9" w:rsidP="00435980">
      <w:pPr>
        <w:rPr>
          <w:rFonts w:asciiTheme="majorHAnsi" w:hAnsiTheme="majorHAnsi" w:cstheme="majorHAnsi"/>
          <w:b/>
          <w:bCs/>
          <w:i/>
          <w:iCs/>
          <w:sz w:val="24"/>
          <w:szCs w:val="24"/>
          <w:lang w:val="en-GB"/>
        </w:rPr>
      </w:pPr>
      <w:r>
        <w:rPr>
          <w:rFonts w:asciiTheme="majorHAnsi" w:hAnsiTheme="majorHAnsi" w:cstheme="majorHAnsi"/>
          <w:sz w:val="24"/>
          <w:szCs w:val="24"/>
          <w:lang w:val="en-GB"/>
        </w:rPr>
        <w:tab/>
      </w:r>
      <w:r>
        <w:rPr>
          <w:rFonts w:asciiTheme="majorHAnsi" w:hAnsiTheme="majorHAnsi" w:cstheme="majorHAnsi"/>
          <w:b/>
          <w:bCs/>
          <w:i/>
          <w:iCs/>
          <w:sz w:val="24"/>
          <w:szCs w:val="24"/>
          <w:lang w:val="en-GB"/>
        </w:rPr>
        <w:t>Suggested text</w:t>
      </w:r>
    </w:p>
    <w:p w14:paraId="0983F01E" w14:textId="77777777" w:rsidR="005F6592" w:rsidRPr="00D12417" w:rsidRDefault="005F6592" w:rsidP="00435980">
      <w:pPr>
        <w:rPr>
          <w:rFonts w:asciiTheme="majorHAnsi" w:hAnsiTheme="majorHAnsi" w:cstheme="majorHAnsi"/>
          <w:sz w:val="24"/>
          <w:szCs w:val="24"/>
          <w:lang w:val="en-GB"/>
        </w:rPr>
      </w:pPr>
      <w:r w:rsidRPr="00D12417">
        <w:rPr>
          <w:rFonts w:asciiTheme="majorHAnsi" w:hAnsiTheme="majorHAnsi" w:cstheme="majorHAnsi"/>
          <w:sz w:val="24"/>
          <w:szCs w:val="24"/>
          <w:lang w:val="en-GB"/>
        </w:rPr>
        <w:tab/>
      </w:r>
    </w:p>
    <w:tbl>
      <w:tblPr>
        <w:tblStyle w:val="TableGrid"/>
        <w:tblW w:w="9072" w:type="dxa"/>
        <w:tblInd w:w="846" w:type="dxa"/>
        <w:tblLayout w:type="fixed"/>
        <w:tblLook w:val="04A0" w:firstRow="1" w:lastRow="0" w:firstColumn="1" w:lastColumn="0" w:noHBand="0" w:noVBand="1"/>
      </w:tblPr>
      <w:tblGrid>
        <w:gridCol w:w="2268"/>
        <w:gridCol w:w="3402"/>
        <w:gridCol w:w="3402"/>
      </w:tblGrid>
      <w:tr w:rsidR="00EA4F32" w:rsidRPr="00D12417" w14:paraId="33B58BE1" w14:textId="77777777" w:rsidTr="00EC0B5D">
        <w:trPr>
          <w:tblHeader/>
        </w:trPr>
        <w:tc>
          <w:tcPr>
            <w:tcW w:w="2268" w:type="dxa"/>
            <w:shd w:val="clear" w:color="auto" w:fill="D9D9D9" w:themeFill="background1" w:themeFillShade="D9"/>
          </w:tcPr>
          <w:p w14:paraId="28CD9EC3" w14:textId="6D25864B" w:rsidR="005F6592" w:rsidRPr="00D12417" w:rsidRDefault="005F6592" w:rsidP="00435980">
            <w:pPr>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Type of participation change</w:t>
            </w:r>
          </w:p>
        </w:tc>
        <w:tc>
          <w:tcPr>
            <w:tcW w:w="3402" w:type="dxa"/>
            <w:shd w:val="clear" w:color="auto" w:fill="D9D9D9" w:themeFill="background1" w:themeFillShade="D9"/>
          </w:tcPr>
          <w:p w14:paraId="73505D1A" w14:textId="54F66CAF" w:rsidR="005F6592" w:rsidRPr="00D12417" w:rsidRDefault="005F6592" w:rsidP="00435980">
            <w:pPr>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Actions required at the time of participation change</w:t>
            </w:r>
          </w:p>
        </w:tc>
        <w:tc>
          <w:tcPr>
            <w:tcW w:w="3402" w:type="dxa"/>
            <w:shd w:val="clear" w:color="auto" w:fill="D9D9D9" w:themeFill="background1" w:themeFillShade="D9"/>
          </w:tcPr>
          <w:p w14:paraId="6D10AC79" w14:textId="69D51940" w:rsidR="005F6592" w:rsidRPr="00D12417" w:rsidRDefault="005F6592" w:rsidP="00435980">
            <w:pPr>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Expected further study activity</w:t>
            </w:r>
          </w:p>
        </w:tc>
      </w:tr>
      <w:tr w:rsidR="00EA4F32" w:rsidRPr="00D12417" w14:paraId="4DDBF756" w14:textId="77777777" w:rsidTr="00EA4F32">
        <w:tc>
          <w:tcPr>
            <w:tcW w:w="2268" w:type="dxa"/>
          </w:tcPr>
          <w:p w14:paraId="56C3FC32" w14:textId="24049353" w:rsidR="005F6592" w:rsidRPr="00D12417" w:rsidRDefault="005F6592" w:rsidP="00435980">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Reducing or modifying study intervention </w:t>
            </w:r>
            <w:r w:rsidRPr="00813E72">
              <w:rPr>
                <w:rFonts w:asciiTheme="majorHAnsi" w:hAnsiTheme="majorHAnsi" w:cstheme="majorHAnsi"/>
                <w:b/>
                <w:bCs/>
                <w:i/>
                <w:iCs/>
                <w:sz w:val="24"/>
                <w:szCs w:val="24"/>
                <w:lang w:val="en-GB"/>
              </w:rPr>
              <w:t>[refer to other section of protocol for details on possible modifications]</w:t>
            </w:r>
          </w:p>
        </w:tc>
        <w:tc>
          <w:tcPr>
            <w:tcW w:w="3402" w:type="dxa"/>
          </w:tcPr>
          <w:p w14:paraId="008A565E" w14:textId="77777777" w:rsidR="005F6592" w:rsidRPr="00813E72" w:rsidRDefault="005F6592" w:rsidP="00435980">
            <w:pPr>
              <w:rPr>
                <w:rFonts w:asciiTheme="majorHAnsi" w:hAnsiTheme="majorHAnsi" w:cstheme="majorHAnsi"/>
                <w:b/>
                <w:bCs/>
                <w:i/>
                <w:iCs/>
                <w:sz w:val="24"/>
                <w:szCs w:val="24"/>
                <w:lang w:val="en-GB"/>
              </w:rPr>
            </w:pPr>
            <w:r w:rsidRPr="00813E72">
              <w:rPr>
                <w:rFonts w:asciiTheme="majorHAnsi" w:hAnsiTheme="majorHAnsi" w:cstheme="majorHAnsi"/>
                <w:b/>
                <w:bCs/>
                <w:i/>
                <w:iCs/>
                <w:sz w:val="24"/>
                <w:szCs w:val="24"/>
                <w:lang w:val="en-GB"/>
              </w:rPr>
              <w:t>[For example, safety-related tests required or specific data collection]</w:t>
            </w:r>
          </w:p>
          <w:p w14:paraId="24F400C2" w14:textId="77777777" w:rsidR="00AC22E3" w:rsidRPr="00D12417" w:rsidRDefault="00AC22E3" w:rsidP="00435980">
            <w:pPr>
              <w:rPr>
                <w:rFonts w:asciiTheme="majorHAnsi" w:hAnsiTheme="majorHAnsi" w:cstheme="majorHAnsi"/>
                <w:i/>
                <w:iCs/>
                <w:sz w:val="24"/>
                <w:szCs w:val="24"/>
                <w:lang w:val="en-GB"/>
              </w:rPr>
            </w:pPr>
          </w:p>
          <w:p w14:paraId="166BE655" w14:textId="446FFCDB" w:rsidR="00AC22E3" w:rsidRPr="00D12417" w:rsidRDefault="00AC22E3" w:rsidP="00435980">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If the change in intervention has occurred due to an adverse event, please submit </w:t>
            </w:r>
            <w:r w:rsidRPr="00813E72">
              <w:rPr>
                <w:rFonts w:asciiTheme="majorHAnsi" w:hAnsiTheme="majorHAnsi" w:cstheme="majorHAnsi"/>
                <w:b/>
                <w:bCs/>
                <w:i/>
                <w:iCs/>
                <w:sz w:val="24"/>
                <w:szCs w:val="24"/>
                <w:lang w:val="en-GB"/>
              </w:rPr>
              <w:t>[safety reports as required]</w:t>
            </w:r>
            <w:r w:rsidRPr="00D12417">
              <w:rPr>
                <w:rFonts w:asciiTheme="majorHAnsi" w:hAnsiTheme="majorHAnsi" w:cstheme="majorHAnsi"/>
                <w:i/>
                <w:iCs/>
                <w:sz w:val="24"/>
                <w:szCs w:val="24"/>
                <w:lang w:val="en-GB"/>
              </w:rPr>
              <w:t>.</w:t>
            </w:r>
          </w:p>
          <w:p w14:paraId="37AEF29D" w14:textId="2C47D12E" w:rsidR="00AC22E3" w:rsidRPr="00D12417" w:rsidRDefault="00AC22E3" w:rsidP="00435980">
            <w:pPr>
              <w:rPr>
                <w:rFonts w:asciiTheme="majorHAnsi" w:hAnsiTheme="majorHAnsi" w:cstheme="majorHAnsi"/>
                <w:i/>
                <w:iCs/>
                <w:sz w:val="24"/>
                <w:szCs w:val="24"/>
                <w:lang w:val="en-GB"/>
              </w:rPr>
            </w:pPr>
          </w:p>
        </w:tc>
        <w:tc>
          <w:tcPr>
            <w:tcW w:w="3402" w:type="dxa"/>
          </w:tcPr>
          <w:p w14:paraId="1B0BF9A1" w14:textId="75907739" w:rsidR="00FA4EE8" w:rsidRPr="00D12417" w:rsidRDefault="005F6592" w:rsidP="00435980">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All </w:t>
            </w:r>
            <w:r w:rsidR="00FA4EE8" w:rsidRPr="00D12417">
              <w:rPr>
                <w:rFonts w:asciiTheme="majorHAnsi" w:hAnsiTheme="majorHAnsi" w:cstheme="majorHAnsi"/>
                <w:i/>
                <w:iCs/>
                <w:sz w:val="24"/>
                <w:szCs w:val="24"/>
                <w:lang w:val="en-GB"/>
              </w:rPr>
              <w:t xml:space="preserve">other </w:t>
            </w:r>
            <w:r w:rsidRPr="00D12417">
              <w:rPr>
                <w:rFonts w:asciiTheme="majorHAnsi" w:hAnsiTheme="majorHAnsi" w:cstheme="majorHAnsi"/>
                <w:i/>
                <w:iCs/>
                <w:sz w:val="24"/>
                <w:szCs w:val="24"/>
                <w:lang w:val="en-GB"/>
              </w:rPr>
              <w:t>study activit</w:t>
            </w:r>
            <w:r w:rsidR="00813E72">
              <w:rPr>
                <w:rFonts w:asciiTheme="majorHAnsi" w:hAnsiTheme="majorHAnsi" w:cstheme="majorHAnsi"/>
                <w:i/>
                <w:iCs/>
                <w:sz w:val="24"/>
                <w:szCs w:val="24"/>
                <w:lang w:val="en-GB"/>
              </w:rPr>
              <w:t>ies</w:t>
            </w:r>
            <w:r w:rsidRPr="00D12417">
              <w:rPr>
                <w:rFonts w:asciiTheme="majorHAnsi" w:hAnsiTheme="majorHAnsi" w:cstheme="majorHAnsi"/>
                <w:i/>
                <w:iCs/>
                <w:sz w:val="24"/>
                <w:szCs w:val="24"/>
                <w:lang w:val="en-GB"/>
              </w:rPr>
              <w:t xml:space="preserve"> continue unless the participant says they want them to stop. </w:t>
            </w:r>
          </w:p>
          <w:p w14:paraId="496D99E9" w14:textId="77777777" w:rsidR="00FA4EE8" w:rsidRPr="00D12417" w:rsidRDefault="00FA4EE8" w:rsidP="00435980">
            <w:pPr>
              <w:rPr>
                <w:rFonts w:asciiTheme="majorHAnsi" w:hAnsiTheme="majorHAnsi" w:cstheme="majorHAnsi"/>
                <w:i/>
                <w:iCs/>
                <w:sz w:val="24"/>
                <w:szCs w:val="24"/>
                <w:lang w:val="en-GB"/>
              </w:rPr>
            </w:pPr>
          </w:p>
          <w:p w14:paraId="4D9E52D1" w14:textId="35744AFD" w:rsidR="005F6592" w:rsidRPr="00D12417" w:rsidRDefault="005F6592" w:rsidP="00435980">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Safety-related data collection/follow-up must continue while intervention continues.</w:t>
            </w:r>
          </w:p>
        </w:tc>
      </w:tr>
      <w:tr w:rsidR="00EA4F32" w:rsidRPr="00D12417" w14:paraId="40315705" w14:textId="77777777" w:rsidTr="00EA4F32">
        <w:tc>
          <w:tcPr>
            <w:tcW w:w="2268" w:type="dxa"/>
          </w:tcPr>
          <w:p w14:paraId="334CC098" w14:textId="26D71C94" w:rsidR="0033146B" w:rsidRPr="00D12417" w:rsidRDefault="0033146B"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Restarting intervention after a pause </w:t>
            </w:r>
            <w:r w:rsidRPr="00813E72">
              <w:rPr>
                <w:rFonts w:asciiTheme="majorHAnsi" w:hAnsiTheme="majorHAnsi" w:cstheme="majorHAnsi"/>
                <w:b/>
                <w:bCs/>
                <w:i/>
                <w:iCs/>
                <w:sz w:val="24"/>
                <w:szCs w:val="24"/>
                <w:lang w:val="en-GB"/>
              </w:rPr>
              <w:t>[refer to other section of other protocol]</w:t>
            </w:r>
          </w:p>
        </w:tc>
        <w:tc>
          <w:tcPr>
            <w:tcW w:w="3402" w:type="dxa"/>
          </w:tcPr>
          <w:p w14:paraId="78480497" w14:textId="77777777" w:rsidR="0033146B" w:rsidRPr="00813E72" w:rsidRDefault="0033146B" w:rsidP="0033146B">
            <w:pPr>
              <w:rPr>
                <w:rFonts w:asciiTheme="majorHAnsi" w:hAnsiTheme="majorHAnsi" w:cstheme="majorHAnsi"/>
                <w:b/>
                <w:bCs/>
                <w:i/>
                <w:iCs/>
                <w:sz w:val="24"/>
                <w:szCs w:val="24"/>
                <w:lang w:val="en-GB"/>
              </w:rPr>
            </w:pPr>
            <w:r w:rsidRPr="00813E72">
              <w:rPr>
                <w:rFonts w:asciiTheme="majorHAnsi" w:hAnsiTheme="majorHAnsi" w:cstheme="majorHAnsi"/>
                <w:b/>
                <w:bCs/>
                <w:i/>
                <w:iCs/>
                <w:sz w:val="24"/>
                <w:szCs w:val="24"/>
                <w:lang w:val="en-GB"/>
              </w:rPr>
              <w:t>[For example, safety-related tests required or specific data collection]</w:t>
            </w:r>
          </w:p>
          <w:p w14:paraId="22855479" w14:textId="77777777" w:rsidR="0033146B" w:rsidRPr="00D12417" w:rsidRDefault="0033146B" w:rsidP="005F6592">
            <w:pPr>
              <w:rPr>
                <w:rFonts w:asciiTheme="majorHAnsi" w:hAnsiTheme="majorHAnsi" w:cstheme="majorHAnsi"/>
                <w:i/>
                <w:iCs/>
                <w:sz w:val="24"/>
                <w:szCs w:val="24"/>
                <w:lang w:val="en-GB"/>
              </w:rPr>
            </w:pPr>
          </w:p>
        </w:tc>
        <w:tc>
          <w:tcPr>
            <w:tcW w:w="3402" w:type="dxa"/>
          </w:tcPr>
          <w:p w14:paraId="700663D8" w14:textId="2FB99BB6" w:rsidR="0033146B" w:rsidRPr="00D12417" w:rsidRDefault="00813E72" w:rsidP="005F6592">
            <w:pPr>
              <w:rPr>
                <w:rFonts w:asciiTheme="majorHAnsi" w:hAnsiTheme="majorHAnsi" w:cstheme="majorHAnsi"/>
                <w:i/>
                <w:iCs/>
                <w:sz w:val="24"/>
                <w:szCs w:val="24"/>
                <w:lang w:val="en-GB"/>
              </w:rPr>
            </w:pPr>
            <w:r>
              <w:rPr>
                <w:rFonts w:asciiTheme="majorHAnsi" w:hAnsiTheme="majorHAnsi" w:cstheme="majorHAnsi"/>
                <w:i/>
                <w:iCs/>
                <w:sz w:val="24"/>
                <w:szCs w:val="24"/>
                <w:lang w:val="en-GB"/>
              </w:rPr>
              <w:t>N/a</w:t>
            </w:r>
          </w:p>
        </w:tc>
      </w:tr>
      <w:tr w:rsidR="00EA4F32" w:rsidRPr="00D12417" w14:paraId="367B7A77" w14:textId="77777777" w:rsidTr="00EA4F32">
        <w:tc>
          <w:tcPr>
            <w:tcW w:w="2268" w:type="dxa"/>
          </w:tcPr>
          <w:p w14:paraId="0AAC8F2A" w14:textId="15D54028" w:rsidR="005F6592" w:rsidRPr="00D12417" w:rsidRDefault="005F6592"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Stopping study intervention</w:t>
            </w:r>
          </w:p>
        </w:tc>
        <w:tc>
          <w:tcPr>
            <w:tcW w:w="3402" w:type="dxa"/>
          </w:tcPr>
          <w:p w14:paraId="0B68C09D" w14:textId="77777777" w:rsidR="005F6592" w:rsidRPr="00813E72" w:rsidRDefault="005F6592" w:rsidP="005F6592">
            <w:pPr>
              <w:rPr>
                <w:rFonts w:asciiTheme="majorHAnsi" w:hAnsiTheme="majorHAnsi" w:cstheme="majorHAnsi"/>
                <w:b/>
                <w:bCs/>
                <w:i/>
                <w:iCs/>
                <w:sz w:val="24"/>
                <w:szCs w:val="24"/>
                <w:lang w:val="en-GB"/>
              </w:rPr>
            </w:pPr>
            <w:r w:rsidRPr="00813E72">
              <w:rPr>
                <w:rFonts w:asciiTheme="majorHAnsi" w:hAnsiTheme="majorHAnsi" w:cstheme="majorHAnsi"/>
                <w:b/>
                <w:bCs/>
                <w:i/>
                <w:iCs/>
                <w:sz w:val="24"/>
                <w:szCs w:val="24"/>
                <w:lang w:val="en-GB"/>
              </w:rPr>
              <w:t>[For example, safety-related tests required or specific data collection]</w:t>
            </w:r>
          </w:p>
          <w:p w14:paraId="6514CC0B" w14:textId="77777777" w:rsidR="00AC22E3" w:rsidRPr="00D12417" w:rsidRDefault="00AC22E3" w:rsidP="005F6592">
            <w:pPr>
              <w:rPr>
                <w:rFonts w:asciiTheme="majorHAnsi" w:hAnsiTheme="majorHAnsi" w:cstheme="majorHAnsi"/>
                <w:i/>
                <w:iCs/>
                <w:sz w:val="24"/>
                <w:szCs w:val="24"/>
                <w:lang w:val="en-GB"/>
              </w:rPr>
            </w:pPr>
          </w:p>
          <w:p w14:paraId="69E49D68" w14:textId="42C1DD93" w:rsidR="00AC22E3" w:rsidRDefault="00AC22E3" w:rsidP="00AC22E3">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If stopping intervention has occurred due to an adverse event, please submit </w:t>
            </w:r>
            <w:r w:rsidRPr="00813E72">
              <w:rPr>
                <w:rFonts w:asciiTheme="majorHAnsi" w:hAnsiTheme="majorHAnsi" w:cstheme="majorHAnsi"/>
                <w:b/>
                <w:bCs/>
                <w:i/>
                <w:iCs/>
                <w:sz w:val="24"/>
                <w:szCs w:val="24"/>
                <w:lang w:val="en-GB"/>
              </w:rPr>
              <w:t>[safety reports as required]</w:t>
            </w:r>
            <w:r w:rsidRPr="00D12417">
              <w:rPr>
                <w:rFonts w:asciiTheme="majorHAnsi" w:hAnsiTheme="majorHAnsi" w:cstheme="majorHAnsi"/>
                <w:i/>
                <w:iCs/>
                <w:sz w:val="24"/>
                <w:szCs w:val="24"/>
                <w:lang w:val="en-GB"/>
              </w:rPr>
              <w:t>.</w:t>
            </w:r>
          </w:p>
          <w:p w14:paraId="64724FD9" w14:textId="77777777" w:rsidR="00813E72" w:rsidRDefault="00813E72" w:rsidP="00AC22E3">
            <w:pPr>
              <w:rPr>
                <w:rFonts w:asciiTheme="majorHAnsi" w:hAnsiTheme="majorHAnsi" w:cstheme="majorHAnsi"/>
                <w:i/>
                <w:iCs/>
                <w:sz w:val="24"/>
                <w:szCs w:val="24"/>
                <w:lang w:val="en-GB"/>
              </w:rPr>
            </w:pPr>
          </w:p>
          <w:p w14:paraId="18FCE779" w14:textId="2B14A3B4" w:rsidR="00813E72" w:rsidRPr="00EC0B5D" w:rsidRDefault="00813E72" w:rsidP="005F6592">
            <w:pPr>
              <w:rPr>
                <w:rFonts w:asciiTheme="majorHAnsi" w:hAnsiTheme="majorHAnsi" w:cstheme="majorHAnsi"/>
                <w:b/>
                <w:bCs/>
                <w:i/>
                <w:iCs/>
                <w:sz w:val="24"/>
                <w:szCs w:val="24"/>
                <w:lang w:val="en-GB"/>
              </w:rPr>
            </w:pPr>
            <w:r>
              <w:rPr>
                <w:rFonts w:asciiTheme="majorHAnsi" w:hAnsiTheme="majorHAnsi" w:cstheme="majorHAnsi"/>
                <w:b/>
                <w:bCs/>
                <w:i/>
                <w:iCs/>
                <w:sz w:val="24"/>
                <w:szCs w:val="24"/>
                <w:lang w:val="en-GB"/>
              </w:rPr>
              <w:t xml:space="preserve">[Mention if there are specific reasons for stopping </w:t>
            </w:r>
            <w:r>
              <w:rPr>
                <w:rFonts w:asciiTheme="majorHAnsi" w:hAnsiTheme="majorHAnsi" w:cstheme="majorHAnsi"/>
                <w:b/>
                <w:bCs/>
                <w:i/>
                <w:iCs/>
                <w:sz w:val="24"/>
                <w:szCs w:val="24"/>
                <w:lang w:val="en-GB"/>
              </w:rPr>
              <w:lastRenderedPageBreak/>
              <w:t>intervention that would need to be reported, for example to inform study estimands.]</w:t>
            </w:r>
          </w:p>
        </w:tc>
        <w:tc>
          <w:tcPr>
            <w:tcW w:w="3402" w:type="dxa"/>
          </w:tcPr>
          <w:p w14:paraId="06125795" w14:textId="2BAC0FF5" w:rsidR="005F6592" w:rsidRPr="00D12417" w:rsidRDefault="005F6592"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lastRenderedPageBreak/>
              <w:t xml:space="preserve">Further treatment </w:t>
            </w:r>
            <w:r w:rsidR="00813E72">
              <w:rPr>
                <w:rFonts w:asciiTheme="majorHAnsi" w:hAnsiTheme="majorHAnsi" w:cstheme="majorHAnsi"/>
                <w:i/>
                <w:iCs/>
                <w:sz w:val="24"/>
                <w:szCs w:val="24"/>
                <w:lang w:val="en-GB"/>
              </w:rPr>
              <w:t xml:space="preserve">is </w:t>
            </w:r>
            <w:r w:rsidRPr="00D12417">
              <w:rPr>
                <w:rFonts w:asciiTheme="majorHAnsi" w:hAnsiTheme="majorHAnsi" w:cstheme="majorHAnsi"/>
                <w:i/>
                <w:iCs/>
                <w:sz w:val="24"/>
                <w:szCs w:val="24"/>
                <w:lang w:val="en-GB"/>
              </w:rPr>
              <w:t xml:space="preserve">at the discretion </w:t>
            </w:r>
            <w:r w:rsidR="00FA4EE8" w:rsidRPr="00D12417">
              <w:rPr>
                <w:rFonts w:asciiTheme="majorHAnsi" w:hAnsiTheme="majorHAnsi" w:cstheme="majorHAnsi"/>
                <w:i/>
                <w:iCs/>
                <w:sz w:val="24"/>
                <w:szCs w:val="24"/>
                <w:lang w:val="en-GB"/>
              </w:rPr>
              <w:t xml:space="preserve">of treating clinician(s). </w:t>
            </w:r>
          </w:p>
          <w:p w14:paraId="0BDC9451" w14:textId="77777777" w:rsidR="00FA4EE8" w:rsidRPr="00D12417" w:rsidRDefault="00FA4EE8" w:rsidP="005F6592">
            <w:pPr>
              <w:rPr>
                <w:rFonts w:asciiTheme="majorHAnsi" w:hAnsiTheme="majorHAnsi" w:cstheme="majorHAnsi"/>
                <w:i/>
                <w:iCs/>
                <w:sz w:val="24"/>
                <w:szCs w:val="24"/>
                <w:lang w:val="en-GB"/>
              </w:rPr>
            </w:pPr>
          </w:p>
          <w:p w14:paraId="371A30DA" w14:textId="0662F77C" w:rsidR="00FA4EE8" w:rsidRPr="00813E72" w:rsidRDefault="00FA4EE8" w:rsidP="005F6592">
            <w:pPr>
              <w:rPr>
                <w:rFonts w:asciiTheme="majorHAnsi" w:hAnsiTheme="majorHAnsi" w:cstheme="majorHAnsi"/>
                <w:b/>
                <w:bCs/>
                <w:i/>
                <w:iCs/>
                <w:sz w:val="24"/>
                <w:szCs w:val="24"/>
                <w:lang w:val="en-GB"/>
              </w:rPr>
            </w:pPr>
            <w:r w:rsidRPr="00813E72">
              <w:rPr>
                <w:rFonts w:asciiTheme="majorHAnsi" w:hAnsiTheme="majorHAnsi" w:cstheme="majorHAnsi"/>
                <w:b/>
                <w:bCs/>
                <w:i/>
                <w:iCs/>
                <w:sz w:val="24"/>
                <w:szCs w:val="24"/>
                <w:lang w:val="en-GB"/>
              </w:rPr>
              <w:t>[Mention any specific requirements (for data collection or anything else) if participant will receive certain intervention instead, e.g. other interventions available in the study.]</w:t>
            </w:r>
          </w:p>
          <w:p w14:paraId="515C7A1D" w14:textId="77777777" w:rsidR="00FA4EE8" w:rsidRPr="00D12417" w:rsidRDefault="00FA4EE8" w:rsidP="005F6592">
            <w:pPr>
              <w:rPr>
                <w:rFonts w:asciiTheme="majorHAnsi" w:hAnsiTheme="majorHAnsi" w:cstheme="majorHAnsi"/>
                <w:i/>
                <w:iCs/>
                <w:sz w:val="24"/>
                <w:szCs w:val="24"/>
                <w:lang w:val="en-GB"/>
              </w:rPr>
            </w:pPr>
          </w:p>
          <w:p w14:paraId="3948BCB0" w14:textId="23AF6494" w:rsidR="005F6592" w:rsidRPr="00D12417" w:rsidRDefault="005F6592"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lastRenderedPageBreak/>
              <w:t xml:space="preserve">All </w:t>
            </w:r>
            <w:r w:rsidR="00FA4EE8" w:rsidRPr="00D12417">
              <w:rPr>
                <w:rFonts w:asciiTheme="majorHAnsi" w:hAnsiTheme="majorHAnsi" w:cstheme="majorHAnsi"/>
                <w:i/>
                <w:iCs/>
                <w:sz w:val="24"/>
                <w:szCs w:val="24"/>
                <w:lang w:val="en-GB"/>
              </w:rPr>
              <w:t xml:space="preserve">other </w:t>
            </w:r>
            <w:r w:rsidRPr="00D12417">
              <w:rPr>
                <w:rFonts w:asciiTheme="majorHAnsi" w:hAnsiTheme="majorHAnsi" w:cstheme="majorHAnsi"/>
                <w:i/>
                <w:iCs/>
                <w:sz w:val="24"/>
                <w:szCs w:val="24"/>
                <w:lang w:val="en-GB"/>
              </w:rPr>
              <w:t>study activit</w:t>
            </w:r>
            <w:r w:rsidR="00FE1405">
              <w:rPr>
                <w:rFonts w:asciiTheme="majorHAnsi" w:hAnsiTheme="majorHAnsi" w:cstheme="majorHAnsi"/>
                <w:i/>
                <w:iCs/>
                <w:sz w:val="24"/>
                <w:szCs w:val="24"/>
                <w:lang w:val="en-GB"/>
              </w:rPr>
              <w:t>ies</w:t>
            </w:r>
            <w:r w:rsidRPr="00D12417">
              <w:rPr>
                <w:rFonts w:asciiTheme="majorHAnsi" w:hAnsiTheme="majorHAnsi" w:cstheme="majorHAnsi"/>
                <w:i/>
                <w:iCs/>
                <w:sz w:val="24"/>
                <w:szCs w:val="24"/>
                <w:lang w:val="en-GB"/>
              </w:rPr>
              <w:t xml:space="preserve"> continue unless the participant says they want them to stop.</w:t>
            </w:r>
          </w:p>
        </w:tc>
      </w:tr>
      <w:tr w:rsidR="00EA4F32" w:rsidRPr="00D12417" w14:paraId="29808E85" w14:textId="77777777" w:rsidTr="00EA4F32">
        <w:tc>
          <w:tcPr>
            <w:tcW w:w="2268" w:type="dxa"/>
          </w:tcPr>
          <w:p w14:paraId="3A15E87E" w14:textId="2E6E7529" w:rsidR="005F6592" w:rsidRPr="00D12417" w:rsidRDefault="00FA4EE8"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lastRenderedPageBreak/>
              <w:t>Stopping participant-reported outcome completion</w:t>
            </w:r>
          </w:p>
        </w:tc>
        <w:tc>
          <w:tcPr>
            <w:tcW w:w="3402" w:type="dxa"/>
          </w:tcPr>
          <w:p w14:paraId="49DFE10E" w14:textId="77777777" w:rsidR="005F6592" w:rsidRPr="00B237A5" w:rsidRDefault="00FA4EE8" w:rsidP="005F6592">
            <w:pPr>
              <w:rPr>
                <w:rFonts w:asciiTheme="majorHAnsi" w:hAnsiTheme="majorHAnsi" w:cstheme="majorHAnsi"/>
                <w:b/>
                <w:bCs/>
                <w:i/>
                <w:iCs/>
                <w:sz w:val="24"/>
                <w:szCs w:val="24"/>
                <w:lang w:val="en-GB"/>
              </w:rPr>
            </w:pPr>
            <w:r w:rsidRPr="00B237A5">
              <w:rPr>
                <w:rFonts w:asciiTheme="majorHAnsi" w:hAnsiTheme="majorHAnsi" w:cstheme="majorHAnsi"/>
                <w:b/>
                <w:bCs/>
                <w:i/>
                <w:iCs/>
                <w:sz w:val="24"/>
                <w:szCs w:val="24"/>
                <w:lang w:val="en-GB"/>
              </w:rPr>
              <w:t>[E.g. ask if participant might be willing to reduce completion to only primary outcome data collection rather than stopping altogether]</w:t>
            </w:r>
          </w:p>
          <w:p w14:paraId="50384B3A" w14:textId="77777777" w:rsidR="00FF6B59" w:rsidRPr="00D12417" w:rsidRDefault="00FF6B59" w:rsidP="005F6592">
            <w:pPr>
              <w:rPr>
                <w:rFonts w:asciiTheme="majorHAnsi" w:hAnsiTheme="majorHAnsi" w:cstheme="majorHAnsi"/>
                <w:i/>
                <w:iCs/>
                <w:sz w:val="24"/>
                <w:szCs w:val="24"/>
                <w:lang w:val="en-GB"/>
              </w:rPr>
            </w:pPr>
          </w:p>
          <w:p w14:paraId="75850BA0" w14:textId="577F1CF3" w:rsidR="00FF6B59" w:rsidRPr="00D12417" w:rsidRDefault="00FF6B59"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The study coordinating centre must be notified as soon as possible so that questionnaire requests can be stopped.</w:t>
            </w:r>
          </w:p>
        </w:tc>
        <w:tc>
          <w:tcPr>
            <w:tcW w:w="3402" w:type="dxa"/>
          </w:tcPr>
          <w:p w14:paraId="0C1C01DF" w14:textId="238443B9" w:rsidR="005F6592" w:rsidRPr="00D12417" w:rsidRDefault="00FA4EE8"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All other study activit</w:t>
            </w:r>
            <w:r w:rsidR="00B237A5">
              <w:rPr>
                <w:rFonts w:asciiTheme="majorHAnsi" w:hAnsiTheme="majorHAnsi" w:cstheme="majorHAnsi"/>
                <w:i/>
                <w:iCs/>
                <w:sz w:val="24"/>
                <w:szCs w:val="24"/>
                <w:lang w:val="en-GB"/>
              </w:rPr>
              <w:t>ies</w:t>
            </w:r>
            <w:r w:rsidRPr="00D12417">
              <w:rPr>
                <w:rFonts w:asciiTheme="majorHAnsi" w:hAnsiTheme="majorHAnsi" w:cstheme="majorHAnsi"/>
                <w:i/>
                <w:iCs/>
                <w:sz w:val="24"/>
                <w:szCs w:val="24"/>
                <w:lang w:val="en-GB"/>
              </w:rPr>
              <w:t xml:space="preserve"> continue unless the participant says they want them to stop.</w:t>
            </w:r>
          </w:p>
        </w:tc>
      </w:tr>
      <w:tr w:rsidR="00EA4F32" w:rsidRPr="00D12417" w14:paraId="2D9E1A7A" w14:textId="77777777" w:rsidTr="00EA4F32">
        <w:tc>
          <w:tcPr>
            <w:tcW w:w="2268" w:type="dxa"/>
          </w:tcPr>
          <w:p w14:paraId="43E85B3C" w14:textId="210558FE" w:rsidR="005F6592" w:rsidRPr="00D12417" w:rsidRDefault="00FA4EE8"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Reducing or changing mode of scheduled follow-up </w:t>
            </w:r>
            <w:r w:rsidRPr="00EC0B5D">
              <w:rPr>
                <w:rFonts w:asciiTheme="majorHAnsi" w:hAnsiTheme="majorHAnsi" w:cstheme="majorHAnsi"/>
                <w:b/>
                <w:bCs/>
                <w:i/>
                <w:iCs/>
                <w:sz w:val="24"/>
                <w:szCs w:val="24"/>
                <w:lang w:val="en-GB"/>
              </w:rPr>
              <w:t>[refer to other section of protocol for details on possible modifications]</w:t>
            </w:r>
          </w:p>
        </w:tc>
        <w:tc>
          <w:tcPr>
            <w:tcW w:w="3402" w:type="dxa"/>
          </w:tcPr>
          <w:p w14:paraId="4400DB3F" w14:textId="4805A1EC" w:rsidR="005F6592" w:rsidRPr="00EC0B5D" w:rsidRDefault="00FA4EE8" w:rsidP="005F6592">
            <w:pPr>
              <w:rPr>
                <w:rFonts w:asciiTheme="majorHAnsi" w:hAnsiTheme="majorHAnsi" w:cstheme="majorHAnsi"/>
                <w:b/>
                <w:bCs/>
                <w:i/>
                <w:iCs/>
                <w:sz w:val="24"/>
                <w:szCs w:val="24"/>
                <w:lang w:val="en-GB"/>
              </w:rPr>
            </w:pPr>
            <w:r w:rsidRPr="00EC0B5D">
              <w:rPr>
                <w:rFonts w:asciiTheme="majorHAnsi" w:hAnsiTheme="majorHAnsi" w:cstheme="majorHAnsi"/>
                <w:b/>
                <w:bCs/>
                <w:i/>
                <w:iCs/>
                <w:sz w:val="24"/>
                <w:szCs w:val="24"/>
                <w:lang w:val="en-GB"/>
              </w:rPr>
              <w:t>[E.g. recording follow-up arrangements and communicating them to the study coordinating centre]</w:t>
            </w:r>
          </w:p>
        </w:tc>
        <w:tc>
          <w:tcPr>
            <w:tcW w:w="3402" w:type="dxa"/>
          </w:tcPr>
          <w:p w14:paraId="6FE7E08B" w14:textId="28093159" w:rsidR="005F6592" w:rsidRPr="00EC0B5D" w:rsidRDefault="00FA4EE8" w:rsidP="005F6592">
            <w:pPr>
              <w:rPr>
                <w:rFonts w:asciiTheme="majorHAnsi" w:hAnsiTheme="majorHAnsi" w:cstheme="majorHAnsi"/>
                <w:b/>
                <w:bCs/>
                <w:i/>
                <w:iCs/>
                <w:sz w:val="24"/>
                <w:szCs w:val="24"/>
                <w:lang w:val="en-GB"/>
              </w:rPr>
            </w:pPr>
            <w:r w:rsidRPr="00EC0B5D">
              <w:rPr>
                <w:rFonts w:asciiTheme="majorHAnsi" w:hAnsiTheme="majorHAnsi" w:cstheme="majorHAnsi"/>
                <w:b/>
                <w:bCs/>
                <w:i/>
                <w:iCs/>
                <w:sz w:val="24"/>
                <w:szCs w:val="24"/>
                <w:lang w:val="en-GB"/>
              </w:rPr>
              <w:t>[State if it will not be possible for the participant to continue receiving intervention with reduced or alternative follow-up]</w:t>
            </w:r>
          </w:p>
        </w:tc>
      </w:tr>
      <w:tr w:rsidR="00EA4F32" w:rsidRPr="00D12417" w14:paraId="30F736E4" w14:textId="77777777" w:rsidTr="00EA4F32">
        <w:tc>
          <w:tcPr>
            <w:tcW w:w="2268" w:type="dxa"/>
          </w:tcPr>
          <w:p w14:paraId="256A760A" w14:textId="22268C2F" w:rsidR="005F6592" w:rsidRPr="00D12417" w:rsidRDefault="002C0A48"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Stopping all scheduled follow-up</w:t>
            </w:r>
          </w:p>
        </w:tc>
        <w:tc>
          <w:tcPr>
            <w:tcW w:w="3402" w:type="dxa"/>
          </w:tcPr>
          <w:p w14:paraId="003F2E8F" w14:textId="320AD5FB" w:rsidR="005F6592" w:rsidRPr="00EC0B5D" w:rsidRDefault="002C0A48" w:rsidP="005F6592">
            <w:pPr>
              <w:rPr>
                <w:rFonts w:asciiTheme="majorHAnsi" w:hAnsiTheme="majorHAnsi" w:cstheme="majorHAnsi"/>
                <w:b/>
                <w:bCs/>
                <w:i/>
                <w:iCs/>
                <w:sz w:val="24"/>
                <w:szCs w:val="24"/>
                <w:lang w:val="en-GB"/>
              </w:rPr>
            </w:pPr>
            <w:r w:rsidRPr="00EC0B5D">
              <w:rPr>
                <w:rFonts w:asciiTheme="majorHAnsi" w:hAnsiTheme="majorHAnsi" w:cstheme="majorHAnsi"/>
                <w:b/>
                <w:bCs/>
                <w:i/>
                <w:iCs/>
                <w:sz w:val="24"/>
                <w:szCs w:val="24"/>
                <w:lang w:val="en-GB"/>
              </w:rPr>
              <w:t>[E.g. ask if participant is willing for data from routine assessments to be used for the study, if they would be relevant]</w:t>
            </w:r>
          </w:p>
        </w:tc>
        <w:tc>
          <w:tcPr>
            <w:tcW w:w="3402" w:type="dxa"/>
          </w:tcPr>
          <w:p w14:paraId="09C1FAB1" w14:textId="2DB34E31" w:rsidR="005F6592" w:rsidRPr="00D12417" w:rsidRDefault="002C0A48" w:rsidP="005F6592">
            <w:pPr>
              <w:rPr>
                <w:rFonts w:asciiTheme="majorHAnsi" w:hAnsiTheme="majorHAnsi" w:cstheme="majorHAnsi"/>
                <w:i/>
                <w:iCs/>
                <w:sz w:val="24"/>
                <w:szCs w:val="24"/>
                <w:lang w:val="en-GB"/>
              </w:rPr>
            </w:pPr>
            <w:r w:rsidRPr="00EC0B5D">
              <w:rPr>
                <w:rFonts w:asciiTheme="majorHAnsi" w:hAnsiTheme="majorHAnsi" w:cstheme="majorHAnsi"/>
                <w:b/>
                <w:bCs/>
                <w:i/>
                <w:iCs/>
                <w:sz w:val="24"/>
                <w:szCs w:val="24"/>
                <w:lang w:val="en-GB"/>
              </w:rPr>
              <w:t>[If relying on ‘presumed ongoing consent</w:t>
            </w:r>
            <w:r w:rsidR="00890954">
              <w:rPr>
                <w:rFonts w:asciiTheme="majorHAnsi" w:hAnsiTheme="majorHAnsi" w:cstheme="majorHAnsi"/>
                <w:b/>
                <w:bCs/>
                <w:i/>
                <w:iCs/>
                <w:sz w:val="24"/>
                <w:szCs w:val="24"/>
                <w:lang w:val="en-GB"/>
              </w:rPr>
              <w:t>’</w:t>
            </w:r>
            <w:r w:rsidRPr="00EC0B5D">
              <w:rPr>
                <w:rFonts w:asciiTheme="majorHAnsi" w:hAnsiTheme="majorHAnsi" w:cstheme="majorHAnsi"/>
                <w:b/>
                <w:bCs/>
                <w:i/>
                <w:iCs/>
                <w:sz w:val="24"/>
                <w:szCs w:val="24"/>
                <w:lang w:val="en-GB"/>
              </w:rPr>
              <w:t xml:space="preserve"> – see below]</w:t>
            </w:r>
            <w:r w:rsidRPr="00D12417">
              <w:rPr>
                <w:rFonts w:asciiTheme="majorHAnsi" w:hAnsiTheme="majorHAnsi" w:cstheme="majorHAnsi"/>
                <w:i/>
                <w:iCs/>
                <w:sz w:val="24"/>
                <w:szCs w:val="24"/>
                <w:lang w:val="en-GB"/>
              </w:rPr>
              <w:t xml:space="preserve"> Data collection from routine assessments will continue to be used for the study unless the participant says they want this to stop.</w:t>
            </w:r>
          </w:p>
          <w:p w14:paraId="3112D3B5" w14:textId="77777777" w:rsidR="002C0A48" w:rsidRPr="00D12417" w:rsidRDefault="002C0A48" w:rsidP="005F6592">
            <w:pPr>
              <w:rPr>
                <w:rFonts w:asciiTheme="majorHAnsi" w:hAnsiTheme="majorHAnsi" w:cstheme="majorHAnsi"/>
                <w:i/>
                <w:iCs/>
                <w:sz w:val="24"/>
                <w:szCs w:val="24"/>
                <w:lang w:val="en-GB"/>
              </w:rPr>
            </w:pPr>
          </w:p>
          <w:p w14:paraId="12E9DE06" w14:textId="5DD9E514" w:rsidR="002C0A48" w:rsidRPr="00D12417" w:rsidRDefault="002C0A48" w:rsidP="005F6592">
            <w:pPr>
              <w:rPr>
                <w:rFonts w:asciiTheme="majorHAnsi" w:hAnsiTheme="majorHAnsi" w:cstheme="majorHAnsi"/>
                <w:i/>
                <w:iCs/>
                <w:sz w:val="24"/>
                <w:szCs w:val="24"/>
                <w:lang w:val="en-GB"/>
              </w:rPr>
            </w:pPr>
            <w:r w:rsidRPr="00EC0B5D">
              <w:rPr>
                <w:rFonts w:asciiTheme="majorHAnsi" w:hAnsiTheme="majorHAnsi" w:cstheme="majorHAnsi"/>
                <w:b/>
                <w:bCs/>
                <w:i/>
                <w:iCs/>
                <w:sz w:val="24"/>
                <w:szCs w:val="24"/>
                <w:lang w:val="en-GB"/>
              </w:rPr>
              <w:t>[If relying on updated consent at the point of the participation change]</w:t>
            </w:r>
            <w:r w:rsidRPr="00D12417">
              <w:rPr>
                <w:rFonts w:asciiTheme="majorHAnsi" w:hAnsiTheme="majorHAnsi" w:cstheme="majorHAnsi"/>
                <w:i/>
                <w:iCs/>
                <w:sz w:val="24"/>
                <w:szCs w:val="24"/>
                <w:lang w:val="en-GB"/>
              </w:rPr>
              <w:t xml:space="preserve"> Data collection from routine assessments will continue if they participant confirms their ongoing consent to this.</w:t>
            </w:r>
          </w:p>
        </w:tc>
      </w:tr>
      <w:tr w:rsidR="00EA4F32" w:rsidRPr="00D12417" w14:paraId="0A441E0A" w14:textId="77777777" w:rsidTr="00EA4F32">
        <w:tc>
          <w:tcPr>
            <w:tcW w:w="2268" w:type="dxa"/>
          </w:tcPr>
          <w:p w14:paraId="17019F34" w14:textId="5C516EA6" w:rsidR="005F6592" w:rsidRPr="00D12417" w:rsidRDefault="00FF6B59"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Stopping all further data collection</w:t>
            </w:r>
          </w:p>
        </w:tc>
        <w:tc>
          <w:tcPr>
            <w:tcW w:w="3402" w:type="dxa"/>
          </w:tcPr>
          <w:p w14:paraId="480737B0" w14:textId="77777777" w:rsidR="005F6592" w:rsidRPr="00D12417" w:rsidRDefault="00425C06"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As far as possible, get confirmation from the participant that this is what they want. Ensure details of this </w:t>
            </w:r>
            <w:r w:rsidRPr="00D12417">
              <w:rPr>
                <w:rFonts w:asciiTheme="majorHAnsi" w:hAnsiTheme="majorHAnsi" w:cstheme="majorHAnsi"/>
                <w:i/>
                <w:iCs/>
                <w:sz w:val="24"/>
                <w:szCs w:val="24"/>
                <w:lang w:val="en-GB"/>
              </w:rPr>
              <w:lastRenderedPageBreak/>
              <w:t>interaction with the participant are recorded in their medical notes.</w:t>
            </w:r>
          </w:p>
          <w:p w14:paraId="33AA1909" w14:textId="77777777" w:rsidR="00425C06" w:rsidRPr="00D12417" w:rsidRDefault="00425C06" w:rsidP="005F6592">
            <w:pPr>
              <w:rPr>
                <w:rFonts w:asciiTheme="majorHAnsi" w:hAnsiTheme="majorHAnsi" w:cstheme="majorHAnsi"/>
                <w:i/>
                <w:iCs/>
                <w:sz w:val="24"/>
                <w:szCs w:val="24"/>
                <w:lang w:val="en-GB"/>
              </w:rPr>
            </w:pPr>
          </w:p>
          <w:p w14:paraId="344559CB" w14:textId="3F58C0E1" w:rsidR="00425C06" w:rsidRPr="00D12417" w:rsidRDefault="00425C06" w:rsidP="00425C06">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The study coordinating centre must be notified as soon as possible so that questionnaire requests can be stopped.</w:t>
            </w:r>
          </w:p>
        </w:tc>
        <w:tc>
          <w:tcPr>
            <w:tcW w:w="3402" w:type="dxa"/>
          </w:tcPr>
          <w:p w14:paraId="6935D316" w14:textId="77777777" w:rsidR="005F6592" w:rsidRPr="00D12417" w:rsidRDefault="00425C06"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lastRenderedPageBreak/>
              <w:t>All further data collection stops, including participant-reported outcome measures.</w:t>
            </w:r>
          </w:p>
          <w:p w14:paraId="1FEFDB3C" w14:textId="77777777" w:rsidR="00425C06" w:rsidRPr="00D12417" w:rsidRDefault="00425C06" w:rsidP="005F6592">
            <w:pPr>
              <w:rPr>
                <w:rFonts w:asciiTheme="majorHAnsi" w:hAnsiTheme="majorHAnsi" w:cstheme="majorHAnsi"/>
                <w:i/>
                <w:iCs/>
                <w:sz w:val="24"/>
                <w:szCs w:val="24"/>
                <w:lang w:val="en-GB"/>
              </w:rPr>
            </w:pPr>
          </w:p>
          <w:p w14:paraId="63929AA8" w14:textId="36D09BBB" w:rsidR="00425C06" w:rsidRPr="00D12417" w:rsidRDefault="00425C06"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lastRenderedPageBreak/>
              <w:t xml:space="preserve">Data about events that occurred before the participant stated their wish for no further data collection can still be collected </w:t>
            </w:r>
            <w:r w:rsidRPr="00EC0B5D">
              <w:rPr>
                <w:rFonts w:asciiTheme="majorHAnsi" w:hAnsiTheme="majorHAnsi" w:cstheme="majorHAnsi"/>
                <w:b/>
                <w:bCs/>
                <w:i/>
                <w:iCs/>
                <w:sz w:val="24"/>
                <w:szCs w:val="24"/>
                <w:lang w:val="en-GB"/>
              </w:rPr>
              <w:t>[amend as required if this is not true, e.g. because data collection has confidentiality considerations].</w:t>
            </w:r>
          </w:p>
        </w:tc>
      </w:tr>
      <w:tr w:rsidR="00EA4F32" w:rsidRPr="00D12417" w14:paraId="25F85CA7" w14:textId="77777777" w:rsidTr="00EA4F32">
        <w:tc>
          <w:tcPr>
            <w:tcW w:w="2268" w:type="dxa"/>
          </w:tcPr>
          <w:p w14:paraId="72411489" w14:textId="04A121FC" w:rsidR="005F6592" w:rsidRPr="00D12417" w:rsidRDefault="00BA1A3C"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lastRenderedPageBreak/>
              <w:t>Destruction of data collected so far</w:t>
            </w:r>
          </w:p>
        </w:tc>
        <w:tc>
          <w:tcPr>
            <w:tcW w:w="3402" w:type="dxa"/>
          </w:tcPr>
          <w:p w14:paraId="45BDC0BC" w14:textId="2151FD33" w:rsidR="005F6592" w:rsidRPr="00D12417" w:rsidRDefault="00BA1A3C"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Participants’ rights to have their data destroyed are limited. </w:t>
            </w:r>
            <w:r w:rsidRPr="004B7D4D">
              <w:rPr>
                <w:rFonts w:asciiTheme="majorHAnsi" w:hAnsiTheme="majorHAnsi" w:cstheme="majorHAnsi"/>
                <w:b/>
                <w:bCs/>
                <w:i/>
                <w:iCs/>
                <w:sz w:val="24"/>
                <w:szCs w:val="24"/>
                <w:lang w:val="en-GB"/>
              </w:rPr>
              <w:t>[Refer to further section below for action to take</w:t>
            </w:r>
            <w:r w:rsidR="00890954">
              <w:rPr>
                <w:rFonts w:asciiTheme="majorHAnsi" w:hAnsiTheme="majorHAnsi" w:cstheme="majorHAnsi"/>
                <w:b/>
                <w:bCs/>
                <w:i/>
                <w:iCs/>
                <w:sz w:val="24"/>
                <w:szCs w:val="24"/>
                <w:lang w:val="en-GB"/>
              </w:rPr>
              <w:t xml:space="preserve"> in case of requests</w:t>
            </w:r>
            <w:r w:rsidRPr="004B7D4D">
              <w:rPr>
                <w:rFonts w:asciiTheme="majorHAnsi" w:hAnsiTheme="majorHAnsi" w:cstheme="majorHAnsi"/>
                <w:b/>
                <w:bCs/>
                <w:i/>
                <w:iCs/>
                <w:sz w:val="24"/>
                <w:szCs w:val="24"/>
                <w:lang w:val="en-GB"/>
              </w:rPr>
              <w:t>]</w:t>
            </w:r>
          </w:p>
        </w:tc>
        <w:tc>
          <w:tcPr>
            <w:tcW w:w="3402" w:type="dxa"/>
          </w:tcPr>
          <w:p w14:paraId="1B97B49B" w14:textId="648A4736" w:rsidR="005F6592" w:rsidRPr="00D12417" w:rsidRDefault="00EC0B5D" w:rsidP="005F6592">
            <w:pPr>
              <w:rPr>
                <w:rFonts w:asciiTheme="majorHAnsi" w:hAnsiTheme="majorHAnsi" w:cstheme="majorHAnsi"/>
                <w:i/>
                <w:iCs/>
                <w:sz w:val="24"/>
                <w:szCs w:val="24"/>
                <w:lang w:val="en-GB"/>
              </w:rPr>
            </w:pPr>
            <w:r>
              <w:rPr>
                <w:rFonts w:asciiTheme="majorHAnsi" w:hAnsiTheme="majorHAnsi" w:cstheme="majorHAnsi"/>
                <w:i/>
                <w:iCs/>
                <w:sz w:val="24"/>
                <w:szCs w:val="24"/>
                <w:lang w:val="en-GB"/>
              </w:rPr>
              <w:t>N/a</w:t>
            </w:r>
          </w:p>
        </w:tc>
      </w:tr>
      <w:tr w:rsidR="00EA4F32" w:rsidRPr="00D12417" w14:paraId="2BF72847" w14:textId="77777777" w:rsidTr="00EA4F32">
        <w:tc>
          <w:tcPr>
            <w:tcW w:w="2268" w:type="dxa"/>
          </w:tcPr>
          <w:p w14:paraId="09F2665C" w14:textId="581C9179" w:rsidR="00AC22E3" w:rsidRPr="00D12417" w:rsidRDefault="00AC22E3"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Loss of contact between researchers and participants</w:t>
            </w:r>
          </w:p>
        </w:tc>
        <w:tc>
          <w:tcPr>
            <w:tcW w:w="3402" w:type="dxa"/>
          </w:tcPr>
          <w:p w14:paraId="334D9131" w14:textId="312CF8D9" w:rsidR="00AC22E3" w:rsidRPr="00EC0B5D" w:rsidRDefault="00AC22E3" w:rsidP="005F6592">
            <w:pPr>
              <w:rPr>
                <w:rFonts w:asciiTheme="majorHAnsi" w:hAnsiTheme="majorHAnsi" w:cstheme="majorHAnsi"/>
                <w:b/>
                <w:bCs/>
                <w:i/>
                <w:iCs/>
                <w:sz w:val="24"/>
                <w:szCs w:val="24"/>
                <w:lang w:val="en-GB"/>
              </w:rPr>
            </w:pPr>
            <w:r w:rsidRPr="00EC0B5D">
              <w:rPr>
                <w:rFonts w:asciiTheme="majorHAnsi" w:hAnsiTheme="majorHAnsi" w:cstheme="majorHAnsi"/>
                <w:b/>
                <w:bCs/>
                <w:i/>
                <w:iCs/>
                <w:sz w:val="24"/>
                <w:szCs w:val="24"/>
                <w:lang w:val="en-GB"/>
              </w:rPr>
              <w:t>[See section below]</w:t>
            </w:r>
          </w:p>
        </w:tc>
        <w:tc>
          <w:tcPr>
            <w:tcW w:w="3402" w:type="dxa"/>
          </w:tcPr>
          <w:p w14:paraId="41C7E05D" w14:textId="2FB92732" w:rsidR="00AC22E3" w:rsidRPr="00EC0B5D" w:rsidRDefault="00AC22E3" w:rsidP="005F6592">
            <w:pPr>
              <w:rPr>
                <w:rFonts w:asciiTheme="majorHAnsi" w:hAnsiTheme="majorHAnsi" w:cstheme="majorHAnsi"/>
                <w:b/>
                <w:bCs/>
                <w:i/>
                <w:iCs/>
                <w:sz w:val="24"/>
                <w:szCs w:val="24"/>
                <w:lang w:val="en-GB"/>
              </w:rPr>
            </w:pPr>
            <w:r w:rsidRPr="00EC0B5D">
              <w:rPr>
                <w:rFonts w:asciiTheme="majorHAnsi" w:hAnsiTheme="majorHAnsi" w:cstheme="majorHAnsi"/>
                <w:b/>
                <w:bCs/>
                <w:i/>
                <w:iCs/>
                <w:sz w:val="24"/>
                <w:szCs w:val="24"/>
                <w:lang w:val="en-GB"/>
              </w:rPr>
              <w:t>[See section below]</w:t>
            </w:r>
          </w:p>
        </w:tc>
      </w:tr>
      <w:tr w:rsidR="00EA4F32" w:rsidRPr="00D12417" w14:paraId="63F4CEEA" w14:textId="77777777" w:rsidTr="00EA4F32">
        <w:tc>
          <w:tcPr>
            <w:tcW w:w="2268" w:type="dxa"/>
          </w:tcPr>
          <w:p w14:paraId="038D85AF" w14:textId="6D6E137A" w:rsidR="00AC22E3" w:rsidRPr="00D12417" w:rsidRDefault="00AC22E3"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Participants dying during the study period</w:t>
            </w:r>
          </w:p>
        </w:tc>
        <w:tc>
          <w:tcPr>
            <w:tcW w:w="3402" w:type="dxa"/>
          </w:tcPr>
          <w:p w14:paraId="674E49D0" w14:textId="3482A78C" w:rsidR="00AC22E3" w:rsidRPr="00D12417" w:rsidRDefault="00AC22E3" w:rsidP="005F6592">
            <w:pP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Notify the study coordinating centre within </w:t>
            </w:r>
            <w:r w:rsidRPr="00627DAC">
              <w:rPr>
                <w:rFonts w:asciiTheme="majorHAnsi" w:hAnsiTheme="majorHAnsi" w:cstheme="majorHAnsi"/>
                <w:b/>
                <w:bCs/>
                <w:i/>
                <w:iCs/>
                <w:sz w:val="24"/>
                <w:szCs w:val="24"/>
                <w:lang w:val="en-GB"/>
              </w:rPr>
              <w:t>[timeline]</w:t>
            </w:r>
            <w:r w:rsidRPr="00D12417">
              <w:rPr>
                <w:rFonts w:asciiTheme="majorHAnsi" w:hAnsiTheme="majorHAnsi" w:cstheme="majorHAnsi"/>
                <w:i/>
                <w:iCs/>
                <w:sz w:val="24"/>
                <w:szCs w:val="24"/>
                <w:lang w:val="en-GB"/>
              </w:rPr>
              <w:t>.</w:t>
            </w:r>
          </w:p>
        </w:tc>
        <w:tc>
          <w:tcPr>
            <w:tcW w:w="3402" w:type="dxa"/>
          </w:tcPr>
          <w:p w14:paraId="41729617" w14:textId="389F3B3A" w:rsidR="00AC22E3" w:rsidRPr="00627DAC" w:rsidRDefault="00AC22E3" w:rsidP="005F6592">
            <w:pPr>
              <w:rPr>
                <w:rFonts w:asciiTheme="majorHAnsi" w:hAnsiTheme="majorHAnsi" w:cstheme="majorHAnsi"/>
                <w:b/>
                <w:bCs/>
                <w:i/>
                <w:iCs/>
                <w:sz w:val="24"/>
                <w:szCs w:val="24"/>
                <w:lang w:val="en-GB"/>
              </w:rPr>
            </w:pPr>
            <w:r w:rsidRPr="00627DAC">
              <w:rPr>
                <w:rFonts w:asciiTheme="majorHAnsi" w:hAnsiTheme="majorHAnsi" w:cstheme="majorHAnsi"/>
                <w:b/>
                <w:bCs/>
                <w:i/>
                <w:iCs/>
                <w:sz w:val="24"/>
                <w:szCs w:val="24"/>
                <w:lang w:val="en-GB"/>
              </w:rPr>
              <w:t>[Often not applicable, but mention or link to planned involvement of family members or carers e.g. to share study results with them]</w:t>
            </w:r>
          </w:p>
        </w:tc>
      </w:tr>
      <w:tr w:rsidR="00EA4F32" w:rsidRPr="00D12417" w14:paraId="037F0168" w14:textId="77777777" w:rsidTr="00EA4F32">
        <w:tc>
          <w:tcPr>
            <w:tcW w:w="2268" w:type="dxa"/>
          </w:tcPr>
          <w:p w14:paraId="4B130143" w14:textId="0E3201D5" w:rsidR="00AC22E3" w:rsidRPr="00BD19CE" w:rsidRDefault="00AC22E3" w:rsidP="005F6592">
            <w:pPr>
              <w:rPr>
                <w:rFonts w:asciiTheme="majorHAnsi" w:hAnsiTheme="majorHAnsi" w:cstheme="majorHAnsi"/>
                <w:b/>
                <w:bCs/>
                <w:i/>
                <w:iCs/>
                <w:sz w:val="24"/>
                <w:szCs w:val="24"/>
                <w:lang w:val="en-GB"/>
              </w:rPr>
            </w:pPr>
            <w:r w:rsidRPr="00BD19CE">
              <w:rPr>
                <w:rFonts w:asciiTheme="majorHAnsi" w:hAnsiTheme="majorHAnsi" w:cstheme="majorHAnsi"/>
                <w:b/>
                <w:bCs/>
                <w:i/>
                <w:iCs/>
                <w:sz w:val="24"/>
                <w:szCs w:val="24"/>
                <w:lang w:val="en-GB"/>
              </w:rPr>
              <w:t>[Add additional lines as required]</w:t>
            </w:r>
          </w:p>
        </w:tc>
        <w:tc>
          <w:tcPr>
            <w:tcW w:w="3402" w:type="dxa"/>
          </w:tcPr>
          <w:p w14:paraId="33244DEB" w14:textId="77777777" w:rsidR="00AC22E3" w:rsidRPr="00D12417" w:rsidRDefault="00AC22E3" w:rsidP="005F6592">
            <w:pPr>
              <w:rPr>
                <w:rFonts w:asciiTheme="majorHAnsi" w:hAnsiTheme="majorHAnsi" w:cstheme="majorHAnsi"/>
                <w:i/>
                <w:iCs/>
                <w:sz w:val="24"/>
                <w:szCs w:val="24"/>
                <w:lang w:val="en-GB"/>
              </w:rPr>
            </w:pPr>
          </w:p>
        </w:tc>
        <w:tc>
          <w:tcPr>
            <w:tcW w:w="3402" w:type="dxa"/>
          </w:tcPr>
          <w:p w14:paraId="12CDFD67" w14:textId="77777777" w:rsidR="00AC22E3" w:rsidRPr="00D12417" w:rsidRDefault="00AC22E3" w:rsidP="005F6592">
            <w:pPr>
              <w:rPr>
                <w:rFonts w:asciiTheme="majorHAnsi" w:hAnsiTheme="majorHAnsi" w:cstheme="majorHAnsi"/>
                <w:i/>
                <w:iCs/>
                <w:sz w:val="24"/>
                <w:szCs w:val="24"/>
                <w:lang w:val="en-GB"/>
              </w:rPr>
            </w:pPr>
          </w:p>
        </w:tc>
      </w:tr>
    </w:tbl>
    <w:p w14:paraId="4DCD96D2" w14:textId="4732F8E9" w:rsidR="005F6592" w:rsidRPr="00D12417" w:rsidRDefault="005F6592" w:rsidP="00435980">
      <w:pPr>
        <w:rPr>
          <w:rFonts w:asciiTheme="majorHAnsi" w:hAnsiTheme="majorHAnsi" w:cstheme="majorHAnsi"/>
          <w:sz w:val="24"/>
          <w:szCs w:val="24"/>
          <w:lang w:val="en-GB"/>
        </w:rPr>
      </w:pPr>
    </w:p>
    <w:p w14:paraId="1D6404BE" w14:textId="77777777" w:rsidR="004627EA" w:rsidRPr="00D12417" w:rsidRDefault="004627EA" w:rsidP="00435980">
      <w:pPr>
        <w:rPr>
          <w:rFonts w:asciiTheme="majorHAnsi" w:hAnsiTheme="majorHAnsi" w:cstheme="majorHAnsi"/>
          <w:sz w:val="24"/>
          <w:szCs w:val="24"/>
          <w:lang w:val="en-GB"/>
        </w:rPr>
      </w:pPr>
    </w:p>
    <w:p w14:paraId="7943C488" w14:textId="645F95BF" w:rsidR="00435980" w:rsidRPr="00D12417" w:rsidRDefault="00435980" w:rsidP="00435980">
      <w:pPr>
        <w:rPr>
          <w:rFonts w:asciiTheme="majorHAnsi" w:hAnsiTheme="majorHAnsi" w:cstheme="majorHAnsi"/>
          <w:b/>
          <w:bCs/>
          <w:sz w:val="24"/>
          <w:szCs w:val="24"/>
          <w:lang w:val="en-GB"/>
        </w:rPr>
      </w:pPr>
    </w:p>
    <w:p w14:paraId="4417F305" w14:textId="2C8FC562" w:rsidR="009A0173" w:rsidRPr="00BD19CE" w:rsidRDefault="00C132B5"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If a ‘presumed ongoing consent’ approach applies to any of the types of participation change, make that clear.</w:t>
      </w:r>
      <w:r w:rsidR="00BD19CE">
        <w:rPr>
          <w:rFonts w:asciiTheme="majorHAnsi" w:hAnsiTheme="majorHAnsi" w:cstheme="majorHAnsi"/>
          <w:sz w:val="24"/>
          <w:szCs w:val="24"/>
          <w:lang w:val="en-GB"/>
        </w:rPr>
        <w:t xml:space="preserve"> See PeRSEVERE principle </w:t>
      </w:r>
      <w:r w:rsidR="00BD19CE">
        <w:rPr>
          <w:rFonts w:asciiTheme="majorHAnsi" w:hAnsiTheme="majorHAnsi" w:cstheme="majorHAnsi"/>
          <w:b/>
          <w:bCs/>
          <w:sz w:val="24"/>
          <w:szCs w:val="24"/>
          <w:lang w:val="en-GB"/>
        </w:rPr>
        <w:t xml:space="preserve">O5 </w:t>
      </w:r>
      <w:r w:rsidR="00BD19CE">
        <w:rPr>
          <w:rFonts w:asciiTheme="majorHAnsi" w:hAnsiTheme="majorHAnsi" w:cstheme="majorHAnsi"/>
          <w:sz w:val="24"/>
          <w:szCs w:val="24"/>
          <w:lang w:val="en-GB"/>
        </w:rPr>
        <w:t xml:space="preserve">for more about this: </w:t>
      </w:r>
      <w:hyperlink r:id="rId11" w:history="1">
        <w:r w:rsidR="00BD19CE" w:rsidRPr="008F345B">
          <w:rPr>
            <w:rStyle w:val="Hyperlink"/>
            <w:rFonts w:asciiTheme="majorHAnsi" w:hAnsiTheme="majorHAnsi" w:cstheme="majorHAnsi"/>
            <w:sz w:val="24"/>
            <w:szCs w:val="24"/>
            <w:lang w:val="en-GB"/>
          </w:rPr>
          <w:t>https://persevereprinciples.org/principle-o5-continuing-data-collection/</w:t>
        </w:r>
      </w:hyperlink>
      <w:r w:rsidR="00BD19CE">
        <w:rPr>
          <w:rFonts w:asciiTheme="majorHAnsi" w:hAnsiTheme="majorHAnsi" w:cstheme="majorHAnsi"/>
          <w:sz w:val="24"/>
          <w:szCs w:val="24"/>
          <w:lang w:val="en-GB"/>
        </w:rPr>
        <w:t xml:space="preserve">. </w:t>
      </w:r>
    </w:p>
    <w:p w14:paraId="28DECA7B" w14:textId="77777777" w:rsidR="00C6501D" w:rsidRDefault="00C6501D" w:rsidP="00C6501D">
      <w:pPr>
        <w:spacing w:before="120" w:after="120"/>
        <w:rPr>
          <w:rFonts w:asciiTheme="majorHAnsi" w:hAnsiTheme="majorHAnsi" w:cstheme="majorHAnsi"/>
          <w:sz w:val="24"/>
          <w:szCs w:val="24"/>
          <w:lang w:val="en-GB"/>
        </w:rPr>
      </w:pPr>
    </w:p>
    <w:p w14:paraId="3242C27D" w14:textId="6DA688E6" w:rsidR="007A1FF6" w:rsidRPr="00D12417" w:rsidRDefault="007A1FF6"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6BD10D83" w14:textId="1917BE17" w:rsidR="009A0173" w:rsidRPr="00D12417" w:rsidRDefault="009A0173"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The following participation change</w:t>
      </w:r>
      <w:r w:rsidR="00EE145C">
        <w:rPr>
          <w:rFonts w:asciiTheme="majorHAnsi" w:hAnsiTheme="majorHAnsi" w:cstheme="majorHAnsi"/>
          <w:i/>
          <w:iCs/>
          <w:sz w:val="24"/>
          <w:szCs w:val="24"/>
          <w:lang w:val="en-GB"/>
        </w:rPr>
        <w:t>s</w:t>
      </w:r>
      <w:r w:rsidRPr="00D12417">
        <w:rPr>
          <w:rFonts w:asciiTheme="majorHAnsi" w:hAnsiTheme="majorHAnsi" w:cstheme="majorHAnsi"/>
          <w:i/>
          <w:iCs/>
          <w:sz w:val="24"/>
          <w:szCs w:val="24"/>
          <w:lang w:val="en-GB"/>
        </w:rPr>
        <w:t xml:space="preserve"> are possible, </w:t>
      </w:r>
      <w:r w:rsidR="00EE145C">
        <w:rPr>
          <w:rFonts w:asciiTheme="majorHAnsi" w:hAnsiTheme="majorHAnsi" w:cstheme="majorHAnsi"/>
          <w:i/>
          <w:iCs/>
          <w:sz w:val="24"/>
          <w:szCs w:val="24"/>
          <w:lang w:val="en-GB"/>
        </w:rPr>
        <w:t xml:space="preserve">but </w:t>
      </w:r>
      <w:r w:rsidRPr="00D12417">
        <w:rPr>
          <w:rFonts w:asciiTheme="majorHAnsi" w:hAnsiTheme="majorHAnsi" w:cstheme="majorHAnsi"/>
          <w:i/>
          <w:iCs/>
          <w:sz w:val="24"/>
          <w:szCs w:val="24"/>
          <w:lang w:val="en-GB"/>
        </w:rPr>
        <w:t xml:space="preserve">only if the participant specifically says they have changed their mind about them. </w:t>
      </w:r>
    </w:p>
    <w:p w14:paraId="2DF63DA2" w14:textId="588D5EFC" w:rsidR="005D40E8" w:rsidRPr="00D12417" w:rsidRDefault="005D40E8" w:rsidP="00C6501D">
      <w:pPr>
        <w:pStyle w:val="ListParagraph"/>
        <w:numPr>
          <w:ilvl w:val="1"/>
          <w:numId w:val="7"/>
        </w:numPr>
        <w:spacing w:before="120" w:after="1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Stopping data collection from routine healthcare appointments, where the</w:t>
      </w:r>
      <w:r w:rsidR="008C2037">
        <w:rPr>
          <w:rFonts w:asciiTheme="majorHAnsi" w:hAnsiTheme="majorHAnsi" w:cstheme="majorHAnsi"/>
          <w:i/>
          <w:iCs/>
          <w:sz w:val="24"/>
          <w:szCs w:val="24"/>
          <w:lang w:val="en-GB"/>
        </w:rPr>
        <w:t xml:space="preserve"> appointments </w:t>
      </w:r>
      <w:r w:rsidRPr="00D12417">
        <w:rPr>
          <w:rFonts w:asciiTheme="majorHAnsi" w:hAnsiTheme="majorHAnsi" w:cstheme="majorHAnsi"/>
          <w:i/>
          <w:iCs/>
          <w:sz w:val="24"/>
          <w:szCs w:val="24"/>
          <w:lang w:val="en-GB"/>
        </w:rPr>
        <w:t xml:space="preserve">could be relevant to study </w:t>
      </w:r>
      <w:proofErr w:type="gramStart"/>
      <w:r w:rsidRPr="00D12417">
        <w:rPr>
          <w:rFonts w:asciiTheme="majorHAnsi" w:hAnsiTheme="majorHAnsi" w:cstheme="majorHAnsi"/>
          <w:i/>
          <w:iCs/>
          <w:sz w:val="24"/>
          <w:szCs w:val="24"/>
          <w:lang w:val="en-GB"/>
        </w:rPr>
        <w:t>outcomes;</w:t>
      </w:r>
      <w:proofErr w:type="gramEnd"/>
    </w:p>
    <w:p w14:paraId="797ACB2F" w14:textId="46AE761E" w:rsidR="009A0173" w:rsidRPr="00D12417" w:rsidRDefault="00084334" w:rsidP="00C6501D">
      <w:pPr>
        <w:pStyle w:val="ListParagraph"/>
        <w:numPr>
          <w:ilvl w:val="1"/>
          <w:numId w:val="7"/>
        </w:numPr>
        <w:spacing w:before="120" w:after="1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Withdrawing consent for monitor/auditor/inspector access to medical </w:t>
      </w:r>
      <w:proofErr w:type="gramStart"/>
      <w:r w:rsidRPr="00D12417">
        <w:rPr>
          <w:rFonts w:asciiTheme="majorHAnsi" w:hAnsiTheme="majorHAnsi" w:cstheme="majorHAnsi"/>
          <w:i/>
          <w:iCs/>
          <w:sz w:val="24"/>
          <w:szCs w:val="24"/>
          <w:lang w:val="en-GB"/>
        </w:rPr>
        <w:t>notes;</w:t>
      </w:r>
      <w:proofErr w:type="gramEnd"/>
    </w:p>
    <w:p w14:paraId="6F053365" w14:textId="63D2C6EA" w:rsidR="00084334" w:rsidRPr="00D12417" w:rsidRDefault="00084334" w:rsidP="00C6501D">
      <w:pPr>
        <w:pStyle w:val="ListParagraph"/>
        <w:numPr>
          <w:ilvl w:val="1"/>
          <w:numId w:val="7"/>
        </w:numPr>
        <w:spacing w:before="120" w:after="1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lastRenderedPageBreak/>
        <w:t xml:space="preserve">Withdrawing consent for sharing of de-identified data for further research </w:t>
      </w:r>
      <w:r w:rsidRPr="009275C6">
        <w:rPr>
          <w:rFonts w:asciiTheme="majorHAnsi" w:hAnsiTheme="majorHAnsi" w:cstheme="majorHAnsi"/>
          <w:b/>
          <w:bCs/>
          <w:i/>
          <w:iCs/>
          <w:sz w:val="24"/>
          <w:szCs w:val="24"/>
          <w:lang w:val="en-GB"/>
        </w:rPr>
        <w:t>[where relying on consent for this</w:t>
      </w:r>
      <w:proofErr w:type="gramStart"/>
      <w:r w:rsidRPr="009275C6">
        <w:rPr>
          <w:rFonts w:asciiTheme="majorHAnsi" w:hAnsiTheme="majorHAnsi" w:cstheme="majorHAnsi"/>
          <w:b/>
          <w:bCs/>
          <w:i/>
          <w:iCs/>
          <w:sz w:val="24"/>
          <w:szCs w:val="24"/>
          <w:lang w:val="en-GB"/>
        </w:rPr>
        <w:t>]</w:t>
      </w:r>
      <w:r w:rsidR="003A6344">
        <w:rPr>
          <w:rFonts w:asciiTheme="majorHAnsi" w:hAnsiTheme="majorHAnsi" w:cstheme="majorHAnsi"/>
          <w:b/>
          <w:bCs/>
          <w:i/>
          <w:iCs/>
          <w:sz w:val="24"/>
          <w:szCs w:val="24"/>
          <w:lang w:val="en-GB"/>
        </w:rPr>
        <w:t>;</w:t>
      </w:r>
      <w:proofErr w:type="gramEnd"/>
    </w:p>
    <w:p w14:paraId="2E1CEA54" w14:textId="2825F8B1" w:rsidR="00084334" w:rsidRPr="00D12417" w:rsidRDefault="00084334" w:rsidP="00C6501D">
      <w:pPr>
        <w:pStyle w:val="ListParagraph"/>
        <w:numPr>
          <w:ilvl w:val="1"/>
          <w:numId w:val="7"/>
        </w:numPr>
        <w:spacing w:before="120" w:after="1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Withdrawing consent for future uses of collected tissue samples, e.g. in a </w:t>
      </w:r>
      <w:proofErr w:type="gramStart"/>
      <w:r w:rsidRPr="00D12417">
        <w:rPr>
          <w:rFonts w:asciiTheme="majorHAnsi" w:hAnsiTheme="majorHAnsi" w:cstheme="majorHAnsi"/>
          <w:i/>
          <w:iCs/>
          <w:sz w:val="24"/>
          <w:szCs w:val="24"/>
          <w:lang w:val="en-GB"/>
        </w:rPr>
        <w:t>biobank</w:t>
      </w:r>
      <w:r w:rsidR="003A6344">
        <w:rPr>
          <w:rFonts w:asciiTheme="majorHAnsi" w:hAnsiTheme="majorHAnsi" w:cstheme="majorHAnsi"/>
          <w:i/>
          <w:iCs/>
          <w:sz w:val="24"/>
          <w:szCs w:val="24"/>
          <w:lang w:val="en-GB"/>
        </w:rPr>
        <w:t>;</w:t>
      </w:r>
      <w:proofErr w:type="gramEnd"/>
    </w:p>
    <w:p w14:paraId="51A1AF5C" w14:textId="53C2778A" w:rsidR="00435980" w:rsidRPr="004527C7" w:rsidRDefault="00084334" w:rsidP="00C6501D">
      <w:pPr>
        <w:pStyle w:val="ListParagraph"/>
        <w:numPr>
          <w:ilvl w:val="1"/>
          <w:numId w:val="7"/>
        </w:numPr>
        <w:spacing w:before="120" w:after="120"/>
        <w:rPr>
          <w:rFonts w:asciiTheme="majorHAnsi" w:hAnsiTheme="majorHAnsi" w:cstheme="majorHAnsi"/>
          <w:b/>
          <w:bCs/>
          <w:sz w:val="24"/>
          <w:szCs w:val="24"/>
          <w:lang w:val="en-GB"/>
        </w:rPr>
      </w:pPr>
      <w:r w:rsidRPr="004527C7">
        <w:rPr>
          <w:rFonts w:asciiTheme="majorHAnsi" w:hAnsiTheme="majorHAnsi" w:cstheme="majorHAnsi"/>
          <w:b/>
          <w:bCs/>
          <w:i/>
          <w:iCs/>
          <w:sz w:val="24"/>
          <w:szCs w:val="24"/>
          <w:lang w:val="en-GB"/>
        </w:rPr>
        <w:t>[</w:t>
      </w:r>
      <w:r w:rsidR="004527C7">
        <w:rPr>
          <w:rFonts w:asciiTheme="majorHAnsi" w:hAnsiTheme="majorHAnsi" w:cstheme="majorHAnsi"/>
          <w:b/>
          <w:bCs/>
          <w:i/>
          <w:iCs/>
          <w:sz w:val="24"/>
          <w:szCs w:val="24"/>
          <w:lang w:val="en-GB"/>
        </w:rPr>
        <w:t>Add other aspects as required]</w:t>
      </w:r>
      <w:r w:rsidR="003A6344">
        <w:rPr>
          <w:rFonts w:asciiTheme="majorHAnsi" w:hAnsiTheme="majorHAnsi" w:cstheme="majorHAnsi"/>
          <w:b/>
          <w:bCs/>
          <w:i/>
          <w:iCs/>
          <w:sz w:val="24"/>
          <w:szCs w:val="24"/>
          <w:lang w:val="en-GB"/>
        </w:rPr>
        <w:t>.</w:t>
      </w:r>
    </w:p>
    <w:p w14:paraId="1F424D22" w14:textId="77777777" w:rsidR="004527C7" w:rsidRPr="004527C7" w:rsidRDefault="004527C7" w:rsidP="00C6501D">
      <w:pPr>
        <w:pStyle w:val="ListParagraph"/>
        <w:spacing w:before="120" w:after="120"/>
        <w:ind w:left="1440"/>
        <w:rPr>
          <w:rFonts w:asciiTheme="majorHAnsi" w:hAnsiTheme="majorHAnsi" w:cstheme="majorHAnsi"/>
          <w:sz w:val="24"/>
          <w:szCs w:val="24"/>
          <w:lang w:val="en-GB"/>
        </w:rPr>
      </w:pPr>
    </w:p>
    <w:p w14:paraId="1D646546" w14:textId="3EE429BC" w:rsidR="003B1703" w:rsidRPr="00C6501D" w:rsidRDefault="00EE145C"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i/>
          <w:iCs/>
          <w:sz w:val="24"/>
          <w:szCs w:val="24"/>
          <w:lang w:val="en-GB"/>
        </w:rPr>
        <w:t xml:space="preserve">It is made clear to participants before they take part that these aspects of participation will continue until they say they want them to stop. </w:t>
      </w:r>
      <w:r w:rsidR="00B7272F">
        <w:rPr>
          <w:rFonts w:asciiTheme="majorHAnsi" w:hAnsiTheme="majorHAnsi" w:cstheme="majorHAnsi"/>
          <w:b/>
          <w:bCs/>
          <w:i/>
          <w:iCs/>
          <w:sz w:val="24"/>
          <w:szCs w:val="24"/>
          <w:lang w:val="en-GB"/>
        </w:rPr>
        <w:t xml:space="preserve">[If applicable] </w:t>
      </w:r>
      <w:r w:rsidRPr="00D12417">
        <w:rPr>
          <w:rFonts w:asciiTheme="majorHAnsi" w:hAnsiTheme="majorHAnsi" w:cstheme="majorHAnsi"/>
          <w:i/>
          <w:iCs/>
          <w:sz w:val="24"/>
          <w:szCs w:val="24"/>
          <w:lang w:val="en-GB"/>
        </w:rPr>
        <w:t>Participants are reminded of these aspects continuing after they stop other aspects of participation</w:t>
      </w:r>
      <w:r w:rsidR="00B7272F">
        <w:rPr>
          <w:rFonts w:asciiTheme="majorHAnsi" w:hAnsiTheme="majorHAnsi" w:cstheme="majorHAnsi"/>
          <w:i/>
          <w:iCs/>
          <w:sz w:val="24"/>
          <w:szCs w:val="24"/>
          <w:lang w:val="en-GB"/>
        </w:rPr>
        <w:t xml:space="preserve"> via the end of participation communication </w:t>
      </w:r>
      <w:r w:rsidR="00B7272F">
        <w:rPr>
          <w:rFonts w:asciiTheme="majorHAnsi" w:hAnsiTheme="majorHAnsi" w:cstheme="majorHAnsi"/>
          <w:b/>
          <w:bCs/>
          <w:i/>
          <w:iCs/>
          <w:sz w:val="24"/>
          <w:szCs w:val="24"/>
          <w:lang w:val="en-GB"/>
        </w:rPr>
        <w:t xml:space="preserve">[refer to section below]. </w:t>
      </w:r>
    </w:p>
    <w:p w14:paraId="4EF2C424" w14:textId="43F4D10D" w:rsidR="00EE145C" w:rsidRDefault="00EE145C"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Research staff must make reasonable efforts to establish what participants want to do </w:t>
      </w:r>
      <w:r w:rsidR="003B1703">
        <w:rPr>
          <w:rFonts w:asciiTheme="majorHAnsi" w:hAnsiTheme="majorHAnsi" w:cstheme="majorHAnsi"/>
          <w:i/>
          <w:iCs/>
          <w:sz w:val="24"/>
          <w:szCs w:val="24"/>
          <w:lang w:val="en-GB"/>
        </w:rPr>
        <w:t xml:space="preserve">– i.e. which aspects of participation they want to stop and which they are willing to continue with – </w:t>
      </w:r>
      <w:r w:rsidRPr="00D12417">
        <w:rPr>
          <w:rFonts w:asciiTheme="majorHAnsi" w:hAnsiTheme="majorHAnsi" w:cstheme="majorHAnsi"/>
          <w:i/>
          <w:iCs/>
          <w:sz w:val="24"/>
          <w:szCs w:val="24"/>
          <w:lang w:val="en-GB"/>
        </w:rPr>
        <w:t>when</w:t>
      </w:r>
      <w:r w:rsidR="003B1703">
        <w:rPr>
          <w:rFonts w:asciiTheme="majorHAnsi" w:hAnsiTheme="majorHAnsi" w:cstheme="majorHAnsi"/>
          <w:i/>
          <w:iCs/>
          <w:sz w:val="24"/>
          <w:szCs w:val="24"/>
          <w:lang w:val="en-GB"/>
        </w:rPr>
        <w:t xml:space="preserve"> </w:t>
      </w:r>
      <w:r w:rsidRPr="00D12417">
        <w:rPr>
          <w:rFonts w:asciiTheme="majorHAnsi" w:hAnsiTheme="majorHAnsi" w:cstheme="majorHAnsi"/>
          <w:i/>
          <w:iCs/>
          <w:sz w:val="24"/>
          <w:szCs w:val="24"/>
          <w:lang w:val="en-GB"/>
        </w:rPr>
        <w:t>they say they want to stop taking part</w:t>
      </w:r>
      <w:r w:rsidR="003B1703">
        <w:rPr>
          <w:rFonts w:asciiTheme="majorHAnsi" w:hAnsiTheme="majorHAnsi" w:cstheme="majorHAnsi"/>
          <w:i/>
          <w:iCs/>
          <w:sz w:val="24"/>
          <w:szCs w:val="24"/>
          <w:lang w:val="en-GB"/>
        </w:rPr>
        <w:t xml:space="preserve">. The levels of participation in </w:t>
      </w:r>
      <w:r w:rsidR="003B1703">
        <w:rPr>
          <w:rFonts w:asciiTheme="majorHAnsi" w:hAnsiTheme="majorHAnsi" w:cstheme="majorHAnsi"/>
          <w:b/>
          <w:bCs/>
          <w:i/>
          <w:iCs/>
          <w:sz w:val="24"/>
          <w:szCs w:val="24"/>
          <w:lang w:val="en-GB"/>
        </w:rPr>
        <w:t xml:space="preserve">[section below] </w:t>
      </w:r>
      <w:r w:rsidR="003B1703">
        <w:rPr>
          <w:rFonts w:asciiTheme="majorHAnsi" w:hAnsiTheme="majorHAnsi" w:cstheme="majorHAnsi"/>
          <w:i/>
          <w:iCs/>
          <w:sz w:val="24"/>
          <w:szCs w:val="24"/>
          <w:lang w:val="en-GB"/>
        </w:rPr>
        <w:t xml:space="preserve">can be used to help with this. </w:t>
      </w:r>
    </w:p>
    <w:p w14:paraId="26F86949" w14:textId="10E02604" w:rsidR="00FE4C30" w:rsidRDefault="00FE4C30"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The details of individual cases must nonetheless be considered. In some cases, individual participants’ circumstances</w:t>
      </w:r>
      <w:r w:rsidR="003A6344">
        <w:rPr>
          <w:rFonts w:asciiTheme="majorHAnsi" w:hAnsiTheme="majorHAnsi" w:cstheme="majorHAnsi"/>
          <w:i/>
          <w:iCs/>
          <w:sz w:val="24"/>
          <w:szCs w:val="24"/>
          <w:lang w:val="en-GB"/>
        </w:rPr>
        <w:t>,</w:t>
      </w:r>
      <w:r>
        <w:rPr>
          <w:rFonts w:asciiTheme="majorHAnsi" w:hAnsiTheme="majorHAnsi" w:cstheme="majorHAnsi"/>
          <w:i/>
          <w:iCs/>
          <w:sz w:val="24"/>
          <w:szCs w:val="24"/>
          <w:lang w:val="en-GB"/>
        </w:rPr>
        <w:t xml:space="preserve"> or the circumstances of them changing their level of participation</w:t>
      </w:r>
      <w:r w:rsidR="003A6344">
        <w:rPr>
          <w:rFonts w:asciiTheme="majorHAnsi" w:hAnsiTheme="majorHAnsi" w:cstheme="majorHAnsi"/>
          <w:i/>
          <w:iCs/>
          <w:sz w:val="24"/>
          <w:szCs w:val="24"/>
          <w:lang w:val="en-GB"/>
        </w:rPr>
        <w:t>,</w:t>
      </w:r>
      <w:r>
        <w:rPr>
          <w:rFonts w:asciiTheme="majorHAnsi" w:hAnsiTheme="majorHAnsi" w:cstheme="majorHAnsi"/>
          <w:i/>
          <w:iCs/>
          <w:sz w:val="24"/>
          <w:szCs w:val="24"/>
          <w:lang w:val="en-GB"/>
        </w:rPr>
        <w:t xml:space="preserve"> mean that it is not justifiable to assume that their previously given consent remains in place. In case of doubt, contact the study coordinating centre to discuss. </w:t>
      </w:r>
    </w:p>
    <w:p w14:paraId="2C1B864B" w14:textId="77777777" w:rsidR="003B1703" w:rsidRPr="00D12417" w:rsidRDefault="003B1703" w:rsidP="00EE145C">
      <w:pPr>
        <w:ind w:left="720"/>
        <w:rPr>
          <w:rFonts w:asciiTheme="majorHAnsi" w:hAnsiTheme="majorHAnsi" w:cstheme="majorHAnsi"/>
          <w:sz w:val="24"/>
          <w:szCs w:val="24"/>
          <w:lang w:val="en-GB"/>
        </w:rPr>
      </w:pPr>
    </w:p>
    <w:p w14:paraId="34F6B5F6" w14:textId="77777777" w:rsidR="008B5AB5" w:rsidRPr="00D12417" w:rsidRDefault="008B5AB5" w:rsidP="008B5AB5">
      <w:pPr>
        <w:pStyle w:val="ListParagraph"/>
        <w:ind w:left="1224"/>
        <w:rPr>
          <w:rFonts w:asciiTheme="majorHAnsi" w:hAnsiTheme="majorHAnsi" w:cstheme="majorHAnsi"/>
          <w:b/>
          <w:bCs/>
          <w:sz w:val="24"/>
          <w:szCs w:val="24"/>
          <w:lang w:val="en-GB"/>
        </w:rPr>
      </w:pPr>
    </w:p>
    <w:p w14:paraId="016D7B34" w14:textId="145CCB1C" w:rsidR="008B5AB5" w:rsidRPr="002216E4" w:rsidRDefault="00E0309A" w:rsidP="002216E4">
      <w:pPr>
        <w:pStyle w:val="ListParagraph"/>
        <w:numPr>
          <w:ilvl w:val="2"/>
          <w:numId w:val="29"/>
        </w:numPr>
        <w:outlineLvl w:val="1"/>
        <w:rPr>
          <w:rFonts w:asciiTheme="majorHAnsi" w:hAnsiTheme="majorHAnsi" w:cstheme="majorHAnsi"/>
          <w:b/>
          <w:bCs/>
          <w:sz w:val="24"/>
          <w:szCs w:val="24"/>
          <w:lang w:val="en-GB"/>
        </w:rPr>
      </w:pPr>
      <w:bookmarkStart w:id="5" w:name="_Toc180142988"/>
      <w:r w:rsidRPr="002216E4">
        <w:rPr>
          <w:rFonts w:asciiTheme="majorHAnsi" w:hAnsiTheme="majorHAnsi" w:cstheme="majorHAnsi"/>
          <w:b/>
          <w:bCs/>
          <w:sz w:val="24"/>
          <w:szCs w:val="24"/>
          <w:lang w:val="en-GB"/>
        </w:rPr>
        <w:t>Levels of participation</w:t>
      </w:r>
      <w:bookmarkEnd w:id="5"/>
      <w:r w:rsidRPr="002216E4">
        <w:rPr>
          <w:rFonts w:asciiTheme="majorHAnsi" w:hAnsiTheme="majorHAnsi" w:cstheme="majorHAnsi"/>
          <w:b/>
          <w:bCs/>
          <w:sz w:val="24"/>
          <w:szCs w:val="24"/>
          <w:lang w:val="en-GB"/>
        </w:rPr>
        <w:t xml:space="preserve"> </w:t>
      </w:r>
    </w:p>
    <w:p w14:paraId="1937FE3D" w14:textId="20BA00B7" w:rsidR="00010374" w:rsidRPr="00D12417" w:rsidRDefault="00010374"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It can make things simpler for participants and research staff to organise the possible participation changes into l</w:t>
      </w:r>
      <w:r w:rsidR="00E0309A" w:rsidRPr="00D12417">
        <w:rPr>
          <w:rFonts w:asciiTheme="majorHAnsi" w:hAnsiTheme="majorHAnsi" w:cstheme="majorHAnsi"/>
          <w:sz w:val="24"/>
          <w:szCs w:val="24"/>
          <w:lang w:val="en-GB"/>
        </w:rPr>
        <w:t>evels</w:t>
      </w:r>
      <w:r w:rsidRPr="00D12417">
        <w:rPr>
          <w:rFonts w:asciiTheme="majorHAnsi" w:hAnsiTheme="majorHAnsi" w:cstheme="majorHAnsi"/>
          <w:sz w:val="24"/>
          <w:szCs w:val="24"/>
          <w:lang w:val="en-GB"/>
        </w:rPr>
        <w:t>.</w:t>
      </w:r>
      <w:r w:rsidR="00A9155F" w:rsidRPr="00D12417">
        <w:rPr>
          <w:rFonts w:asciiTheme="majorHAnsi" w:hAnsiTheme="majorHAnsi" w:cstheme="majorHAnsi"/>
          <w:sz w:val="24"/>
          <w:szCs w:val="24"/>
          <w:lang w:val="en-GB"/>
        </w:rPr>
        <w:t xml:space="preserve"> These options can be made clear in the </w:t>
      </w:r>
      <w:proofErr w:type="gramStart"/>
      <w:r w:rsidR="00A9155F" w:rsidRPr="00D12417">
        <w:rPr>
          <w:rFonts w:asciiTheme="majorHAnsi" w:hAnsiTheme="majorHAnsi" w:cstheme="majorHAnsi"/>
          <w:sz w:val="24"/>
          <w:szCs w:val="24"/>
          <w:lang w:val="en-GB"/>
        </w:rPr>
        <w:t>protocol, and</w:t>
      </w:r>
      <w:proofErr w:type="gramEnd"/>
      <w:r w:rsidR="00A9155F" w:rsidRPr="00D12417">
        <w:rPr>
          <w:rFonts w:asciiTheme="majorHAnsi" w:hAnsiTheme="majorHAnsi" w:cstheme="majorHAnsi"/>
          <w:sz w:val="24"/>
          <w:szCs w:val="24"/>
          <w:lang w:val="en-GB"/>
        </w:rPr>
        <w:t xml:space="preserve"> can be provided to participants around the time they are considering stopping or reducing their involvement, so that they know what their options are. Deviations from the </w:t>
      </w:r>
      <w:r w:rsidR="00E0309A" w:rsidRPr="00D12417">
        <w:rPr>
          <w:rFonts w:asciiTheme="majorHAnsi" w:hAnsiTheme="majorHAnsi" w:cstheme="majorHAnsi"/>
          <w:sz w:val="24"/>
          <w:szCs w:val="24"/>
          <w:lang w:val="en-GB"/>
        </w:rPr>
        <w:t xml:space="preserve">levels </w:t>
      </w:r>
      <w:r w:rsidR="00A9155F" w:rsidRPr="00D12417">
        <w:rPr>
          <w:rFonts w:asciiTheme="majorHAnsi" w:hAnsiTheme="majorHAnsi" w:cstheme="majorHAnsi"/>
          <w:sz w:val="24"/>
          <w:szCs w:val="24"/>
          <w:lang w:val="en-GB"/>
        </w:rPr>
        <w:t>may still be possible if participants want their participation to change in a different way</w:t>
      </w:r>
      <w:r w:rsidR="005D40E8" w:rsidRPr="00D12417">
        <w:rPr>
          <w:rFonts w:asciiTheme="majorHAnsi" w:hAnsiTheme="majorHAnsi" w:cstheme="majorHAnsi"/>
          <w:sz w:val="24"/>
          <w:szCs w:val="24"/>
          <w:lang w:val="en-GB"/>
        </w:rPr>
        <w:t xml:space="preserve"> – make this clear in the protocol if so</w:t>
      </w:r>
      <w:r w:rsidR="00A9155F" w:rsidRPr="00D12417">
        <w:rPr>
          <w:rFonts w:asciiTheme="majorHAnsi" w:hAnsiTheme="majorHAnsi" w:cstheme="majorHAnsi"/>
          <w:sz w:val="24"/>
          <w:szCs w:val="24"/>
          <w:lang w:val="en-GB"/>
        </w:rPr>
        <w:t>.</w:t>
      </w:r>
      <w:r w:rsidR="00BD19CE">
        <w:rPr>
          <w:rFonts w:asciiTheme="majorHAnsi" w:hAnsiTheme="majorHAnsi" w:cstheme="majorHAnsi"/>
          <w:sz w:val="24"/>
          <w:szCs w:val="24"/>
          <w:lang w:val="en-GB"/>
        </w:rPr>
        <w:t xml:space="preserve"> It is not recommended to present this information to participants before they start taking part, as this could give a confusing message about what taking part involves</w:t>
      </w:r>
      <w:r w:rsidR="00E51D7B">
        <w:rPr>
          <w:rFonts w:asciiTheme="majorHAnsi" w:hAnsiTheme="majorHAnsi" w:cstheme="majorHAnsi"/>
          <w:sz w:val="24"/>
          <w:szCs w:val="24"/>
          <w:lang w:val="en-GB"/>
        </w:rPr>
        <w:t xml:space="preserve"> (although a similar idea is to make some aspects of the study optional)</w:t>
      </w:r>
      <w:r w:rsidR="00BD19CE">
        <w:rPr>
          <w:rFonts w:asciiTheme="majorHAnsi" w:hAnsiTheme="majorHAnsi" w:cstheme="majorHAnsi"/>
          <w:sz w:val="24"/>
          <w:szCs w:val="24"/>
          <w:lang w:val="en-GB"/>
        </w:rPr>
        <w:t>.</w:t>
      </w:r>
    </w:p>
    <w:p w14:paraId="265EBE37" w14:textId="195B7439" w:rsidR="005E1D1D" w:rsidRDefault="00A9155F"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An example of </w:t>
      </w:r>
      <w:r w:rsidR="00E0309A" w:rsidRPr="00D12417">
        <w:rPr>
          <w:rFonts w:asciiTheme="majorHAnsi" w:hAnsiTheme="majorHAnsi" w:cstheme="majorHAnsi"/>
          <w:sz w:val="24"/>
          <w:szCs w:val="24"/>
          <w:lang w:val="en-GB"/>
        </w:rPr>
        <w:t>levelling</w:t>
      </w:r>
      <w:r w:rsidRPr="00D12417">
        <w:rPr>
          <w:rFonts w:asciiTheme="majorHAnsi" w:hAnsiTheme="majorHAnsi" w:cstheme="majorHAnsi"/>
          <w:sz w:val="24"/>
          <w:szCs w:val="24"/>
          <w:lang w:val="en-GB"/>
        </w:rPr>
        <w:t xml:space="preserve"> options is given below.</w:t>
      </w:r>
      <w:r w:rsidR="005D40E8" w:rsidRPr="00D12417">
        <w:rPr>
          <w:rFonts w:asciiTheme="majorHAnsi" w:hAnsiTheme="majorHAnsi" w:cstheme="majorHAnsi"/>
          <w:sz w:val="24"/>
          <w:szCs w:val="24"/>
          <w:lang w:val="en-GB"/>
        </w:rPr>
        <w:t xml:space="preserve"> When generating a study-specific version of this, remember that it is intended </w:t>
      </w:r>
      <w:proofErr w:type="gramStart"/>
      <w:r w:rsidR="005D40E8" w:rsidRPr="00D12417">
        <w:rPr>
          <w:rFonts w:asciiTheme="majorHAnsi" w:hAnsiTheme="majorHAnsi" w:cstheme="majorHAnsi"/>
          <w:sz w:val="24"/>
          <w:szCs w:val="24"/>
          <w:lang w:val="en-GB"/>
        </w:rPr>
        <w:t>as a way to</w:t>
      </w:r>
      <w:proofErr w:type="gramEnd"/>
      <w:r w:rsidR="005D40E8" w:rsidRPr="00D12417">
        <w:rPr>
          <w:rFonts w:asciiTheme="majorHAnsi" w:hAnsiTheme="majorHAnsi" w:cstheme="majorHAnsi"/>
          <w:sz w:val="24"/>
          <w:szCs w:val="24"/>
          <w:lang w:val="en-GB"/>
        </w:rPr>
        <w:t xml:space="preserve"> make things easier</w:t>
      </w:r>
      <w:r w:rsidR="00BD19CE">
        <w:rPr>
          <w:rFonts w:asciiTheme="majorHAnsi" w:hAnsiTheme="majorHAnsi" w:cstheme="majorHAnsi"/>
          <w:sz w:val="24"/>
          <w:szCs w:val="24"/>
          <w:lang w:val="en-GB"/>
        </w:rPr>
        <w:t xml:space="preserve"> - </w:t>
      </w:r>
      <w:r w:rsidR="005D40E8" w:rsidRPr="00D12417">
        <w:rPr>
          <w:rFonts w:asciiTheme="majorHAnsi" w:hAnsiTheme="majorHAnsi" w:cstheme="majorHAnsi"/>
          <w:sz w:val="24"/>
          <w:szCs w:val="24"/>
          <w:lang w:val="en-GB"/>
        </w:rPr>
        <w:t xml:space="preserve">so it </w:t>
      </w:r>
      <w:r w:rsidR="00BD19CE">
        <w:rPr>
          <w:rFonts w:asciiTheme="majorHAnsi" w:hAnsiTheme="majorHAnsi" w:cstheme="majorHAnsi"/>
          <w:sz w:val="24"/>
          <w:szCs w:val="24"/>
          <w:lang w:val="en-GB"/>
        </w:rPr>
        <w:t xml:space="preserve">should not be </w:t>
      </w:r>
      <w:r w:rsidR="005D40E8" w:rsidRPr="00D12417">
        <w:rPr>
          <w:rFonts w:asciiTheme="majorHAnsi" w:hAnsiTheme="majorHAnsi" w:cstheme="majorHAnsi"/>
          <w:sz w:val="24"/>
          <w:szCs w:val="24"/>
          <w:lang w:val="en-GB"/>
        </w:rPr>
        <w:t xml:space="preserve">an exhaustive list of possibilities, but a </w:t>
      </w:r>
      <w:r w:rsidR="00D12417">
        <w:rPr>
          <w:rFonts w:asciiTheme="majorHAnsi" w:hAnsiTheme="majorHAnsi" w:cstheme="majorHAnsi"/>
          <w:sz w:val="24"/>
          <w:szCs w:val="24"/>
          <w:lang w:val="en-GB"/>
        </w:rPr>
        <w:t>short</w:t>
      </w:r>
      <w:r w:rsidR="00BD19CE">
        <w:rPr>
          <w:rFonts w:asciiTheme="majorHAnsi" w:hAnsiTheme="majorHAnsi" w:cstheme="majorHAnsi"/>
          <w:sz w:val="24"/>
          <w:szCs w:val="24"/>
          <w:lang w:val="en-GB"/>
        </w:rPr>
        <w:t xml:space="preserve">, </w:t>
      </w:r>
      <w:r w:rsidR="00050FB8">
        <w:rPr>
          <w:rFonts w:asciiTheme="majorHAnsi" w:hAnsiTheme="majorHAnsi" w:cstheme="majorHAnsi"/>
          <w:sz w:val="24"/>
          <w:szCs w:val="24"/>
          <w:lang w:val="en-GB"/>
        </w:rPr>
        <w:t>rational list of options</w:t>
      </w:r>
      <w:r w:rsidR="005D40E8" w:rsidRPr="00D12417">
        <w:rPr>
          <w:rFonts w:asciiTheme="majorHAnsi" w:hAnsiTheme="majorHAnsi" w:cstheme="majorHAnsi"/>
          <w:sz w:val="24"/>
          <w:szCs w:val="24"/>
          <w:lang w:val="en-GB"/>
        </w:rPr>
        <w:t>.</w:t>
      </w:r>
      <w:r w:rsidR="005E1D1D">
        <w:rPr>
          <w:rFonts w:asciiTheme="majorHAnsi" w:hAnsiTheme="majorHAnsi" w:cstheme="majorHAnsi"/>
          <w:sz w:val="24"/>
          <w:szCs w:val="24"/>
          <w:lang w:val="en-GB"/>
        </w:rPr>
        <w:t xml:space="preserve"> </w:t>
      </w:r>
    </w:p>
    <w:p w14:paraId="0E2A967A" w14:textId="5BFF1C18" w:rsidR="005E1D1D" w:rsidRDefault="005E1D1D"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The example below relies on the ‘presumed ongoing consent’ approach mentioned above. This means that some ‘passive’ aspects of participation continue until a participant specifically says they want them to stop (with some conditions). If this approach is not being used, the text will need to be amended accordingly.</w:t>
      </w:r>
    </w:p>
    <w:p w14:paraId="63B89253" w14:textId="6C04FDFC" w:rsidR="00552015" w:rsidRPr="00D12417" w:rsidRDefault="00552015"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lastRenderedPageBreak/>
        <w:t xml:space="preserve">One or more of the levels could refer to the idea of a ‘minimum dataset’, </w:t>
      </w:r>
      <w:r w:rsidR="00F82542">
        <w:rPr>
          <w:rFonts w:asciiTheme="majorHAnsi" w:hAnsiTheme="majorHAnsi" w:cstheme="majorHAnsi"/>
          <w:sz w:val="24"/>
          <w:szCs w:val="24"/>
          <w:lang w:val="en-GB"/>
        </w:rPr>
        <w:t xml:space="preserve">that would still inform the main study objectives (e.g. with a focus on the primary study outcome measure and other key outcome measures). </w:t>
      </w:r>
      <w:r w:rsidR="005E1D1D">
        <w:rPr>
          <w:rFonts w:asciiTheme="majorHAnsi" w:hAnsiTheme="majorHAnsi" w:cstheme="majorHAnsi"/>
          <w:sz w:val="24"/>
          <w:szCs w:val="24"/>
          <w:lang w:val="en-GB"/>
        </w:rPr>
        <w:t xml:space="preserve">In practice, this might </w:t>
      </w:r>
      <w:r w:rsidR="006B70AF">
        <w:rPr>
          <w:rFonts w:asciiTheme="majorHAnsi" w:hAnsiTheme="majorHAnsi" w:cstheme="majorHAnsi"/>
          <w:sz w:val="24"/>
          <w:szCs w:val="24"/>
          <w:lang w:val="en-GB"/>
        </w:rPr>
        <w:t xml:space="preserve">include </w:t>
      </w:r>
      <w:r w:rsidR="005E1D1D">
        <w:rPr>
          <w:rFonts w:asciiTheme="majorHAnsi" w:hAnsiTheme="majorHAnsi" w:cstheme="majorHAnsi"/>
          <w:sz w:val="24"/>
          <w:szCs w:val="24"/>
          <w:lang w:val="en-GB"/>
        </w:rPr>
        <w:t>the participant reduc</w:t>
      </w:r>
      <w:r w:rsidR="006B70AF">
        <w:rPr>
          <w:rFonts w:asciiTheme="majorHAnsi" w:hAnsiTheme="majorHAnsi" w:cstheme="majorHAnsi"/>
          <w:sz w:val="24"/>
          <w:szCs w:val="24"/>
          <w:lang w:val="en-GB"/>
        </w:rPr>
        <w:t>ing</w:t>
      </w:r>
      <w:r w:rsidR="005E1D1D">
        <w:rPr>
          <w:rFonts w:asciiTheme="majorHAnsi" w:hAnsiTheme="majorHAnsi" w:cstheme="majorHAnsi"/>
          <w:sz w:val="24"/>
          <w:szCs w:val="24"/>
          <w:lang w:val="en-GB"/>
        </w:rPr>
        <w:t xml:space="preserve"> their completion of questionnaires to only the most important one(s</w:t>
      </w:r>
      <w:proofErr w:type="gramStart"/>
      <w:r w:rsidR="005E1D1D">
        <w:rPr>
          <w:rFonts w:asciiTheme="majorHAnsi" w:hAnsiTheme="majorHAnsi" w:cstheme="majorHAnsi"/>
          <w:sz w:val="24"/>
          <w:szCs w:val="24"/>
          <w:lang w:val="en-GB"/>
        </w:rPr>
        <w:t>), or</w:t>
      </w:r>
      <w:proofErr w:type="gramEnd"/>
      <w:r w:rsidR="005E1D1D">
        <w:rPr>
          <w:rFonts w:asciiTheme="majorHAnsi" w:hAnsiTheme="majorHAnsi" w:cstheme="majorHAnsi"/>
          <w:sz w:val="24"/>
          <w:szCs w:val="24"/>
          <w:lang w:val="en-GB"/>
        </w:rPr>
        <w:t xml:space="preserve"> allow</w:t>
      </w:r>
      <w:r w:rsidR="006B70AF">
        <w:rPr>
          <w:rFonts w:asciiTheme="majorHAnsi" w:hAnsiTheme="majorHAnsi" w:cstheme="majorHAnsi"/>
          <w:sz w:val="24"/>
          <w:szCs w:val="24"/>
          <w:lang w:val="en-GB"/>
        </w:rPr>
        <w:t>ing</w:t>
      </w:r>
      <w:r w:rsidR="005E1D1D">
        <w:rPr>
          <w:rFonts w:asciiTheme="majorHAnsi" w:hAnsiTheme="majorHAnsi" w:cstheme="majorHAnsi"/>
          <w:sz w:val="24"/>
          <w:szCs w:val="24"/>
          <w:lang w:val="en-GB"/>
        </w:rPr>
        <w:t xml:space="preserve"> collection of primary outcome data from routine appointments while stopping all other data collection. </w:t>
      </w:r>
      <w:r w:rsidR="005E1D1D" w:rsidRPr="00BD19CE">
        <w:rPr>
          <w:rFonts w:asciiTheme="majorHAnsi" w:hAnsiTheme="majorHAnsi" w:cstheme="majorHAnsi"/>
          <w:sz w:val="24"/>
          <w:szCs w:val="24"/>
          <w:lang w:val="en-GB"/>
        </w:rPr>
        <w:t xml:space="preserve">This might not be possible in all </w:t>
      </w:r>
      <w:proofErr w:type="gramStart"/>
      <w:r w:rsidR="005E1D1D" w:rsidRPr="00BD19CE">
        <w:rPr>
          <w:rFonts w:asciiTheme="majorHAnsi" w:hAnsiTheme="majorHAnsi" w:cstheme="majorHAnsi"/>
          <w:sz w:val="24"/>
          <w:szCs w:val="24"/>
          <w:lang w:val="en-GB"/>
        </w:rPr>
        <w:t>studies, but</w:t>
      </w:r>
      <w:proofErr w:type="gramEnd"/>
      <w:r w:rsidR="005E1D1D" w:rsidRPr="00BD19CE">
        <w:rPr>
          <w:rFonts w:asciiTheme="majorHAnsi" w:hAnsiTheme="majorHAnsi" w:cstheme="majorHAnsi"/>
          <w:sz w:val="24"/>
          <w:szCs w:val="24"/>
          <w:lang w:val="en-GB"/>
        </w:rPr>
        <w:t xml:space="preserve"> should be considered where it could help participants reduce their involvement </w:t>
      </w:r>
      <w:r w:rsidR="00CC40E4">
        <w:rPr>
          <w:rFonts w:asciiTheme="majorHAnsi" w:hAnsiTheme="majorHAnsi" w:cstheme="majorHAnsi"/>
          <w:sz w:val="24"/>
          <w:szCs w:val="24"/>
          <w:lang w:val="en-GB"/>
        </w:rPr>
        <w:t xml:space="preserve">while still helping </w:t>
      </w:r>
      <w:r w:rsidR="005E1D1D" w:rsidRPr="00BD19CE">
        <w:rPr>
          <w:rFonts w:asciiTheme="majorHAnsi" w:hAnsiTheme="majorHAnsi" w:cstheme="majorHAnsi"/>
          <w:sz w:val="24"/>
          <w:szCs w:val="24"/>
          <w:lang w:val="en-GB"/>
        </w:rPr>
        <w:t>the study.</w:t>
      </w:r>
    </w:p>
    <w:p w14:paraId="4AE9738A" w14:textId="77777777" w:rsidR="00A9155F" w:rsidRPr="00D12417" w:rsidRDefault="00A9155F" w:rsidP="00C6501D">
      <w:pPr>
        <w:spacing w:before="120" w:after="120"/>
        <w:rPr>
          <w:rFonts w:asciiTheme="majorHAnsi" w:hAnsiTheme="majorHAnsi" w:cstheme="majorHAnsi"/>
          <w:sz w:val="24"/>
          <w:szCs w:val="24"/>
          <w:lang w:val="en-GB"/>
        </w:rPr>
      </w:pPr>
    </w:p>
    <w:p w14:paraId="6481C805" w14:textId="69711823" w:rsidR="007A1FF6" w:rsidRPr="00D12417" w:rsidRDefault="007A1FF6"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4A4EEBC2" w14:textId="2E2E6D20" w:rsidR="005E6E50" w:rsidRPr="00D12417" w:rsidRDefault="00A146F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Although many different participation changes are </w:t>
      </w:r>
      <w:r w:rsidR="00552015">
        <w:rPr>
          <w:rFonts w:asciiTheme="majorHAnsi" w:hAnsiTheme="majorHAnsi" w:cstheme="majorHAnsi"/>
          <w:i/>
          <w:iCs/>
          <w:sz w:val="24"/>
          <w:szCs w:val="24"/>
          <w:lang w:val="en-GB"/>
        </w:rPr>
        <w:t xml:space="preserve">theoretically </w:t>
      </w:r>
      <w:r w:rsidRPr="00D12417">
        <w:rPr>
          <w:rFonts w:asciiTheme="majorHAnsi" w:hAnsiTheme="majorHAnsi" w:cstheme="majorHAnsi"/>
          <w:i/>
          <w:iCs/>
          <w:sz w:val="24"/>
          <w:szCs w:val="24"/>
          <w:lang w:val="en-GB"/>
        </w:rPr>
        <w:t xml:space="preserve">possible, we have organised participation into </w:t>
      </w:r>
      <w:r w:rsidR="00E0309A" w:rsidRPr="00D12417">
        <w:rPr>
          <w:rFonts w:asciiTheme="majorHAnsi" w:hAnsiTheme="majorHAnsi" w:cstheme="majorHAnsi"/>
          <w:i/>
          <w:iCs/>
          <w:sz w:val="24"/>
          <w:szCs w:val="24"/>
          <w:lang w:val="en-GB"/>
        </w:rPr>
        <w:t>levels</w:t>
      </w:r>
      <w:r w:rsidRPr="00D12417">
        <w:rPr>
          <w:rFonts w:asciiTheme="majorHAnsi" w:hAnsiTheme="majorHAnsi" w:cstheme="majorHAnsi"/>
          <w:i/>
          <w:iCs/>
          <w:sz w:val="24"/>
          <w:szCs w:val="24"/>
          <w:lang w:val="en-GB"/>
        </w:rPr>
        <w:t xml:space="preserve"> to make things simpler for everyone involved in the study (including participants). These </w:t>
      </w:r>
      <w:r w:rsidR="00E0309A" w:rsidRPr="00D12417">
        <w:rPr>
          <w:rFonts w:asciiTheme="majorHAnsi" w:hAnsiTheme="majorHAnsi" w:cstheme="majorHAnsi"/>
          <w:i/>
          <w:iCs/>
          <w:sz w:val="24"/>
          <w:szCs w:val="24"/>
          <w:lang w:val="en-GB"/>
        </w:rPr>
        <w:t>levels</w:t>
      </w:r>
      <w:r w:rsidRPr="00D12417">
        <w:rPr>
          <w:rFonts w:asciiTheme="majorHAnsi" w:hAnsiTheme="majorHAnsi" w:cstheme="majorHAnsi"/>
          <w:i/>
          <w:iCs/>
          <w:sz w:val="24"/>
          <w:szCs w:val="24"/>
          <w:lang w:val="en-GB"/>
        </w:rPr>
        <w:t xml:space="preserve"> can be used to guide conversations with participants who are considering stopping or reducing their involvement in the study. </w:t>
      </w:r>
    </w:p>
    <w:p w14:paraId="721B03A8" w14:textId="77777777" w:rsidR="00E51D7B" w:rsidRDefault="00A146F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When reporting participation changes to the study coordinating centre, the </w:t>
      </w:r>
      <w:r w:rsidR="00E0309A" w:rsidRPr="00D12417">
        <w:rPr>
          <w:rFonts w:asciiTheme="majorHAnsi" w:hAnsiTheme="majorHAnsi" w:cstheme="majorHAnsi"/>
          <w:i/>
          <w:iCs/>
          <w:sz w:val="24"/>
          <w:szCs w:val="24"/>
          <w:lang w:val="en-GB"/>
        </w:rPr>
        <w:t>levels</w:t>
      </w:r>
      <w:r w:rsidRPr="00D12417">
        <w:rPr>
          <w:rFonts w:asciiTheme="majorHAnsi" w:hAnsiTheme="majorHAnsi" w:cstheme="majorHAnsi"/>
          <w:i/>
          <w:iCs/>
          <w:sz w:val="24"/>
          <w:szCs w:val="24"/>
          <w:lang w:val="en-GB"/>
        </w:rPr>
        <w:t xml:space="preserve"> can be used to clearly communicate how each participant’s involvement has changed. </w:t>
      </w:r>
    </w:p>
    <w:p w14:paraId="77D03E13" w14:textId="1ABA249B" w:rsidR="00A9155F" w:rsidRPr="00D12417" w:rsidRDefault="00A146F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It can be possible for participation to change in ways that do not directly fit to one of the </w:t>
      </w:r>
      <w:r w:rsidR="00E0309A" w:rsidRPr="00D12417">
        <w:rPr>
          <w:rFonts w:asciiTheme="majorHAnsi" w:hAnsiTheme="majorHAnsi" w:cstheme="majorHAnsi"/>
          <w:i/>
          <w:iCs/>
          <w:sz w:val="24"/>
          <w:szCs w:val="24"/>
          <w:lang w:val="en-GB"/>
        </w:rPr>
        <w:t>levels</w:t>
      </w:r>
      <w:r w:rsidRPr="00D12417">
        <w:rPr>
          <w:rFonts w:asciiTheme="majorHAnsi" w:hAnsiTheme="majorHAnsi" w:cstheme="majorHAnsi"/>
          <w:i/>
          <w:iCs/>
          <w:sz w:val="24"/>
          <w:szCs w:val="24"/>
          <w:lang w:val="en-GB"/>
        </w:rPr>
        <w:t xml:space="preserve"> – contact the coordinating centre if this is the case.</w:t>
      </w:r>
    </w:p>
    <w:p w14:paraId="676805DB" w14:textId="4AEE9BE1" w:rsidR="00086962" w:rsidRPr="00D12417" w:rsidRDefault="00086962"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Participation </w:t>
      </w:r>
      <w:r w:rsidR="00E0309A" w:rsidRPr="00D12417">
        <w:rPr>
          <w:rFonts w:asciiTheme="majorHAnsi" w:hAnsiTheme="majorHAnsi" w:cstheme="majorHAnsi"/>
          <w:i/>
          <w:iCs/>
          <w:sz w:val="24"/>
          <w:szCs w:val="24"/>
          <w:lang w:val="en-GB"/>
        </w:rPr>
        <w:t>levels</w:t>
      </w:r>
      <w:r w:rsidRPr="00D12417">
        <w:rPr>
          <w:rFonts w:asciiTheme="majorHAnsi" w:hAnsiTheme="majorHAnsi" w:cstheme="majorHAnsi"/>
          <w:i/>
          <w:iCs/>
          <w:sz w:val="24"/>
          <w:szCs w:val="24"/>
          <w:lang w:val="en-GB"/>
        </w:rPr>
        <w:t xml:space="preserve"> in this </w:t>
      </w:r>
      <w:r w:rsidR="00EA4C50" w:rsidRPr="00D12417">
        <w:rPr>
          <w:rFonts w:asciiTheme="majorHAnsi" w:hAnsiTheme="majorHAnsi" w:cstheme="majorHAnsi"/>
          <w:i/>
          <w:iCs/>
          <w:sz w:val="24"/>
          <w:szCs w:val="24"/>
          <w:lang w:val="en-GB"/>
        </w:rPr>
        <w:t xml:space="preserve">study </w:t>
      </w:r>
      <w:r w:rsidRPr="00D12417">
        <w:rPr>
          <w:rFonts w:asciiTheme="majorHAnsi" w:hAnsiTheme="majorHAnsi" w:cstheme="majorHAnsi"/>
          <w:i/>
          <w:iCs/>
          <w:sz w:val="24"/>
          <w:szCs w:val="24"/>
          <w:lang w:val="en-GB"/>
        </w:rPr>
        <w:t>are:</w:t>
      </w:r>
    </w:p>
    <w:p w14:paraId="740CB95B" w14:textId="02DCC2D4" w:rsidR="00672A72" w:rsidRPr="00D12417" w:rsidRDefault="00672A72" w:rsidP="005E1D1D">
      <w:pPr>
        <w:rPr>
          <w:rFonts w:asciiTheme="majorHAnsi" w:hAnsiTheme="majorHAnsi" w:cstheme="majorHAnsi"/>
          <w:i/>
          <w:iCs/>
          <w:sz w:val="24"/>
          <w:szCs w:val="24"/>
          <w:lang w:val="en-GB"/>
        </w:rPr>
      </w:pPr>
    </w:p>
    <w:tbl>
      <w:tblPr>
        <w:tblStyle w:val="TableGrid"/>
        <w:tblW w:w="0" w:type="auto"/>
        <w:tblInd w:w="1413" w:type="dxa"/>
        <w:tblLook w:val="04A0" w:firstRow="1" w:lastRow="0" w:firstColumn="1" w:lastColumn="0" w:noHBand="0" w:noVBand="1"/>
      </w:tblPr>
      <w:tblGrid>
        <w:gridCol w:w="3473"/>
        <w:gridCol w:w="3473"/>
      </w:tblGrid>
      <w:tr w:rsidR="00672A72" w:rsidRPr="00D12417" w14:paraId="06F98CD2" w14:textId="77777777" w:rsidTr="00672A72">
        <w:tc>
          <w:tcPr>
            <w:tcW w:w="6946" w:type="dxa"/>
            <w:gridSpan w:val="2"/>
          </w:tcPr>
          <w:p w14:paraId="6D91A1D0" w14:textId="38A50EDB" w:rsidR="00672A72" w:rsidRPr="00D12417" w:rsidRDefault="00672A72" w:rsidP="00672A72">
            <w:pPr>
              <w:pStyle w:val="ListParagraph"/>
              <w:numPr>
                <w:ilvl w:val="0"/>
                <w:numId w:val="20"/>
              </w:numPr>
              <w:jc w:val="cente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Participating in all aspects of the study</w:t>
            </w:r>
          </w:p>
        </w:tc>
      </w:tr>
      <w:tr w:rsidR="00197455" w:rsidRPr="00D12417" w14:paraId="331C394A" w14:textId="77777777" w:rsidTr="00C11C96">
        <w:tc>
          <w:tcPr>
            <w:tcW w:w="6946" w:type="dxa"/>
            <w:gridSpan w:val="2"/>
          </w:tcPr>
          <w:p w14:paraId="2E9C0944" w14:textId="5822452C" w:rsidR="00197455" w:rsidRPr="00D12417" w:rsidRDefault="00197455" w:rsidP="00197455">
            <w:pPr>
              <w:jc w:val="cente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(2) Stopped study intervention only, continuing all other aspects</w:t>
            </w:r>
          </w:p>
        </w:tc>
      </w:tr>
      <w:tr w:rsidR="00197455" w:rsidRPr="00D12417" w14:paraId="3C3A1E08" w14:textId="77777777" w:rsidTr="00672A72">
        <w:tc>
          <w:tcPr>
            <w:tcW w:w="6946" w:type="dxa"/>
            <w:gridSpan w:val="2"/>
          </w:tcPr>
          <w:p w14:paraId="27853474" w14:textId="60EA1D7F" w:rsidR="00197455" w:rsidRPr="00D12417" w:rsidRDefault="00197455" w:rsidP="00197455">
            <w:pPr>
              <w:jc w:val="cente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(3) Stopped study intervention, most questionnaires and most study-specific clinic visits but </w:t>
            </w:r>
            <w:r w:rsidR="005E1D1D">
              <w:rPr>
                <w:rFonts w:asciiTheme="majorHAnsi" w:hAnsiTheme="majorHAnsi" w:cstheme="majorHAnsi"/>
                <w:i/>
                <w:iCs/>
                <w:sz w:val="24"/>
                <w:szCs w:val="24"/>
                <w:lang w:val="en-GB"/>
              </w:rPr>
              <w:t xml:space="preserve">willing </w:t>
            </w:r>
            <w:r w:rsidRPr="00D12417">
              <w:rPr>
                <w:rFonts w:asciiTheme="majorHAnsi" w:hAnsiTheme="majorHAnsi" w:cstheme="majorHAnsi"/>
                <w:i/>
                <w:iCs/>
                <w:sz w:val="24"/>
                <w:szCs w:val="24"/>
                <w:lang w:val="en-GB"/>
              </w:rPr>
              <w:t>to provide minimum dataset</w:t>
            </w:r>
            <w:r w:rsidR="00552015">
              <w:rPr>
                <w:rFonts w:asciiTheme="majorHAnsi" w:hAnsiTheme="majorHAnsi" w:cstheme="majorHAnsi"/>
                <w:i/>
                <w:iCs/>
                <w:sz w:val="24"/>
                <w:szCs w:val="24"/>
                <w:lang w:val="en-GB"/>
              </w:rPr>
              <w:t xml:space="preserve"> </w:t>
            </w:r>
            <w:r w:rsidR="00552015">
              <w:rPr>
                <w:rFonts w:asciiTheme="majorHAnsi" w:hAnsiTheme="majorHAnsi" w:cstheme="majorHAnsi"/>
                <w:b/>
                <w:bCs/>
                <w:i/>
                <w:iCs/>
                <w:sz w:val="24"/>
                <w:szCs w:val="24"/>
                <w:lang w:val="en-GB"/>
              </w:rPr>
              <w:t>[define or refer to where this is defined]</w:t>
            </w:r>
            <w:r w:rsidRPr="00D12417">
              <w:rPr>
                <w:rFonts w:asciiTheme="majorHAnsi" w:hAnsiTheme="majorHAnsi" w:cstheme="majorHAnsi"/>
                <w:i/>
                <w:iCs/>
                <w:sz w:val="24"/>
                <w:szCs w:val="24"/>
                <w:lang w:val="en-GB"/>
              </w:rPr>
              <w:t xml:space="preserve"> </w:t>
            </w:r>
          </w:p>
        </w:tc>
      </w:tr>
      <w:tr w:rsidR="00197455" w:rsidRPr="00D12417" w14:paraId="7DCCC67B" w14:textId="77777777" w:rsidTr="00C11C96">
        <w:tc>
          <w:tcPr>
            <w:tcW w:w="3473" w:type="dxa"/>
          </w:tcPr>
          <w:p w14:paraId="219B8F3E" w14:textId="67D2F51F" w:rsidR="00197455" w:rsidRPr="00D12417" w:rsidRDefault="00197455" w:rsidP="00197455">
            <w:pPr>
              <w:jc w:val="cente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(4a) Stopped study intervention and no longer completing study questionnaires; still attending study-specific clinic visits</w:t>
            </w:r>
          </w:p>
        </w:tc>
        <w:tc>
          <w:tcPr>
            <w:tcW w:w="3473" w:type="dxa"/>
          </w:tcPr>
          <w:p w14:paraId="5CCE9F94" w14:textId="7E42C4CB" w:rsidR="00197455" w:rsidRPr="00D12417" w:rsidRDefault="00197455" w:rsidP="00197455">
            <w:pPr>
              <w:jc w:val="cente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(4b) Stopped study intervention and no longer attending study-specific clinic visits; still willing to complete questionnaires</w:t>
            </w:r>
          </w:p>
        </w:tc>
      </w:tr>
      <w:tr w:rsidR="00197455" w:rsidRPr="00D12417" w14:paraId="4CB84FA9" w14:textId="77777777" w:rsidTr="00672A72">
        <w:tc>
          <w:tcPr>
            <w:tcW w:w="6946" w:type="dxa"/>
            <w:gridSpan w:val="2"/>
          </w:tcPr>
          <w:p w14:paraId="33E75518" w14:textId="787EB3B8" w:rsidR="00197455" w:rsidRPr="00D12417" w:rsidRDefault="00197455" w:rsidP="00197455">
            <w:pPr>
              <w:jc w:val="cente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(5) Stopped study intervention, questionnaires and study-specific clinic visits but willing to allow relevant data to be collected from routine healthcare visits</w:t>
            </w:r>
            <w:r w:rsidR="005E6E50" w:rsidRPr="00D12417">
              <w:rPr>
                <w:rFonts w:asciiTheme="majorHAnsi" w:hAnsiTheme="majorHAnsi" w:cstheme="majorHAnsi"/>
                <w:i/>
                <w:iCs/>
                <w:sz w:val="24"/>
                <w:szCs w:val="24"/>
                <w:lang w:val="en-GB"/>
              </w:rPr>
              <w:t xml:space="preserve"> and from routine healthcare data providers</w:t>
            </w:r>
          </w:p>
        </w:tc>
      </w:tr>
      <w:tr w:rsidR="00197455" w:rsidRPr="00D12417" w14:paraId="64A238D6" w14:textId="77777777" w:rsidTr="00672A72">
        <w:tc>
          <w:tcPr>
            <w:tcW w:w="6946" w:type="dxa"/>
            <w:gridSpan w:val="2"/>
          </w:tcPr>
          <w:p w14:paraId="55D4ED58" w14:textId="06ACCD84" w:rsidR="00197455" w:rsidRPr="00D12417" w:rsidRDefault="00033D4B" w:rsidP="00197455">
            <w:pPr>
              <w:jc w:val="center"/>
              <w:rPr>
                <w:rFonts w:asciiTheme="majorHAnsi" w:hAnsiTheme="majorHAnsi" w:cstheme="majorHAnsi"/>
                <w:b/>
                <w:bCs/>
                <w:i/>
                <w:iCs/>
                <w:sz w:val="24"/>
                <w:szCs w:val="24"/>
                <w:lang w:val="en-GB"/>
              </w:rPr>
            </w:pPr>
            <w:r w:rsidRPr="00D12417">
              <w:rPr>
                <w:rFonts w:asciiTheme="majorHAnsi" w:hAnsiTheme="majorHAnsi" w:cstheme="majorHAnsi"/>
                <w:i/>
                <w:iCs/>
                <w:sz w:val="24"/>
                <w:szCs w:val="24"/>
                <w:lang w:val="en-GB"/>
              </w:rPr>
              <w:t xml:space="preserve">(6) Stopped study intervention, questionnaires and study-specific clinic visits and not willing for relevant data to be collected from routine healthcare visits. </w:t>
            </w:r>
            <w:r w:rsidR="009F015E" w:rsidRPr="00D12417">
              <w:rPr>
                <w:rFonts w:asciiTheme="majorHAnsi" w:hAnsiTheme="majorHAnsi" w:cstheme="majorHAnsi"/>
                <w:i/>
                <w:iCs/>
                <w:sz w:val="24"/>
                <w:szCs w:val="24"/>
                <w:lang w:val="en-GB"/>
              </w:rPr>
              <w:t>Other p</w:t>
            </w:r>
            <w:r w:rsidRPr="00D12417">
              <w:rPr>
                <w:rFonts w:asciiTheme="majorHAnsi" w:hAnsiTheme="majorHAnsi" w:cstheme="majorHAnsi"/>
                <w:i/>
                <w:iCs/>
                <w:sz w:val="24"/>
                <w:szCs w:val="24"/>
                <w:lang w:val="en-GB"/>
              </w:rPr>
              <w:t xml:space="preserve">assive aspects of participation continue </w:t>
            </w:r>
            <w:r w:rsidRPr="005E1D1D">
              <w:rPr>
                <w:rFonts w:asciiTheme="majorHAnsi" w:hAnsiTheme="majorHAnsi" w:cstheme="majorHAnsi"/>
                <w:b/>
                <w:bCs/>
                <w:i/>
                <w:iCs/>
                <w:sz w:val="24"/>
                <w:szCs w:val="24"/>
                <w:lang w:val="en-GB"/>
              </w:rPr>
              <w:t>[</w:t>
            </w:r>
            <w:r w:rsidR="005E1D1D" w:rsidRPr="005E1D1D">
              <w:rPr>
                <w:rFonts w:asciiTheme="majorHAnsi" w:hAnsiTheme="majorHAnsi" w:cstheme="majorHAnsi"/>
                <w:b/>
                <w:bCs/>
                <w:i/>
                <w:iCs/>
                <w:sz w:val="24"/>
                <w:szCs w:val="24"/>
                <w:lang w:val="en-GB"/>
              </w:rPr>
              <w:t xml:space="preserve">refer </w:t>
            </w:r>
            <w:r w:rsidRPr="005E1D1D">
              <w:rPr>
                <w:rFonts w:asciiTheme="majorHAnsi" w:hAnsiTheme="majorHAnsi" w:cstheme="majorHAnsi"/>
                <w:b/>
                <w:bCs/>
                <w:i/>
                <w:iCs/>
                <w:sz w:val="24"/>
                <w:szCs w:val="24"/>
                <w:lang w:val="en-GB"/>
              </w:rPr>
              <w:t xml:space="preserve">to ‘presumed ongoing consent’ </w:t>
            </w:r>
            <w:r w:rsidR="005E1D1D" w:rsidRPr="005E1D1D">
              <w:rPr>
                <w:rFonts w:asciiTheme="majorHAnsi" w:hAnsiTheme="majorHAnsi" w:cstheme="majorHAnsi"/>
                <w:b/>
                <w:bCs/>
                <w:i/>
                <w:iCs/>
                <w:sz w:val="24"/>
                <w:szCs w:val="24"/>
                <w:lang w:val="en-GB"/>
              </w:rPr>
              <w:t>section if using this approach in the study</w:t>
            </w:r>
            <w:r w:rsidRPr="005E1D1D">
              <w:rPr>
                <w:rFonts w:asciiTheme="majorHAnsi" w:hAnsiTheme="majorHAnsi" w:cstheme="majorHAnsi"/>
                <w:b/>
                <w:bCs/>
                <w:i/>
                <w:iCs/>
                <w:sz w:val="24"/>
                <w:szCs w:val="24"/>
                <w:lang w:val="en-GB"/>
              </w:rPr>
              <w:t>]</w:t>
            </w:r>
          </w:p>
        </w:tc>
      </w:tr>
      <w:tr w:rsidR="00197455" w:rsidRPr="00D12417" w14:paraId="35235042" w14:textId="77777777" w:rsidTr="00672A72">
        <w:tc>
          <w:tcPr>
            <w:tcW w:w="6946" w:type="dxa"/>
            <w:gridSpan w:val="2"/>
          </w:tcPr>
          <w:p w14:paraId="3E6B4ADA" w14:textId="60A9D227" w:rsidR="00197455" w:rsidRPr="00D12417" w:rsidRDefault="00033D4B" w:rsidP="00197455">
            <w:pPr>
              <w:jc w:val="center"/>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(7) All aspects of participation stop, including ‘passive’ aspects, but data already collected is retained.</w:t>
            </w:r>
          </w:p>
        </w:tc>
      </w:tr>
    </w:tbl>
    <w:p w14:paraId="50B79566" w14:textId="1FC21783" w:rsidR="00086962" w:rsidRPr="00D12417" w:rsidRDefault="00086962" w:rsidP="00A146FE">
      <w:pPr>
        <w:ind w:left="720"/>
        <w:rPr>
          <w:rFonts w:asciiTheme="majorHAnsi" w:hAnsiTheme="majorHAnsi" w:cstheme="majorHAnsi"/>
          <w:i/>
          <w:iCs/>
          <w:sz w:val="24"/>
          <w:szCs w:val="24"/>
          <w:lang w:val="en-GB"/>
        </w:rPr>
      </w:pPr>
    </w:p>
    <w:p w14:paraId="47FDBCB2" w14:textId="50723574" w:rsidR="009F015E" w:rsidRPr="00D12417" w:rsidRDefault="009F015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If a participant says they want to stop taking part but do not specify which aspects of participation they want to stop, sensitively try to establish what they want to do, using the </w:t>
      </w:r>
      <w:r w:rsidR="00E0309A" w:rsidRPr="00D12417">
        <w:rPr>
          <w:rFonts w:asciiTheme="majorHAnsi" w:hAnsiTheme="majorHAnsi" w:cstheme="majorHAnsi"/>
          <w:i/>
          <w:iCs/>
          <w:sz w:val="24"/>
          <w:szCs w:val="24"/>
          <w:lang w:val="en-GB"/>
        </w:rPr>
        <w:t>levels</w:t>
      </w:r>
      <w:r w:rsidRPr="00D12417">
        <w:rPr>
          <w:rFonts w:asciiTheme="majorHAnsi" w:hAnsiTheme="majorHAnsi" w:cstheme="majorHAnsi"/>
          <w:i/>
          <w:iCs/>
          <w:sz w:val="24"/>
          <w:szCs w:val="24"/>
          <w:lang w:val="en-GB"/>
        </w:rPr>
        <w:t xml:space="preserve"> above as a guide. </w:t>
      </w:r>
    </w:p>
    <w:p w14:paraId="79C9CDC7" w14:textId="77777777" w:rsidR="00CC40E4" w:rsidRDefault="009F015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If there is no opportunity to discuss it further, the participant would move to </w:t>
      </w:r>
      <w:r w:rsidR="00E0309A" w:rsidRPr="00D12417">
        <w:rPr>
          <w:rFonts w:asciiTheme="majorHAnsi" w:hAnsiTheme="majorHAnsi" w:cstheme="majorHAnsi"/>
          <w:b/>
          <w:bCs/>
          <w:i/>
          <w:iCs/>
          <w:sz w:val="24"/>
          <w:szCs w:val="24"/>
          <w:lang w:val="en-GB"/>
        </w:rPr>
        <w:t>level</w:t>
      </w:r>
      <w:r w:rsidRPr="00D12417">
        <w:rPr>
          <w:rFonts w:asciiTheme="majorHAnsi" w:hAnsiTheme="majorHAnsi" w:cstheme="majorHAnsi"/>
          <w:b/>
          <w:bCs/>
          <w:i/>
          <w:iCs/>
          <w:sz w:val="24"/>
          <w:szCs w:val="24"/>
          <w:lang w:val="en-GB"/>
        </w:rPr>
        <w:t xml:space="preserve"> 5</w:t>
      </w:r>
      <w:r w:rsidRPr="00D12417">
        <w:rPr>
          <w:rFonts w:asciiTheme="majorHAnsi" w:hAnsiTheme="majorHAnsi" w:cstheme="majorHAnsi"/>
          <w:i/>
          <w:iCs/>
          <w:sz w:val="24"/>
          <w:szCs w:val="24"/>
          <w:lang w:val="en-GB"/>
        </w:rPr>
        <w:t xml:space="preserve"> unless there is good reason to conclude that consent to passive aspects of participation has also been withdrawn (contact the study coordinating centre in case of doubt). </w:t>
      </w:r>
    </w:p>
    <w:p w14:paraId="7EB006A1" w14:textId="5E513C0D" w:rsidR="009F015E" w:rsidRPr="00D12417" w:rsidRDefault="009F015E"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i/>
          <w:iCs/>
          <w:sz w:val="24"/>
          <w:szCs w:val="24"/>
          <w:lang w:val="en-GB"/>
        </w:rPr>
        <w:t xml:space="preserve">Participants are informed before they initially consent that some aspects of participation continue until they say they want them to stop. </w:t>
      </w:r>
      <w:r w:rsidR="00842184" w:rsidRPr="00842184">
        <w:rPr>
          <w:rFonts w:asciiTheme="majorHAnsi" w:hAnsiTheme="majorHAnsi" w:cstheme="majorHAnsi"/>
          <w:b/>
          <w:bCs/>
          <w:i/>
          <w:iCs/>
          <w:sz w:val="24"/>
          <w:szCs w:val="24"/>
          <w:lang w:val="en-GB"/>
        </w:rPr>
        <w:t xml:space="preserve">[Add if applicable] </w:t>
      </w:r>
      <w:r w:rsidRPr="00842184">
        <w:rPr>
          <w:rFonts w:asciiTheme="majorHAnsi" w:hAnsiTheme="majorHAnsi" w:cstheme="majorHAnsi"/>
          <w:i/>
          <w:iCs/>
          <w:sz w:val="24"/>
          <w:szCs w:val="24"/>
          <w:lang w:val="en-GB"/>
        </w:rPr>
        <w:t xml:space="preserve">They are also reminded of continuing aspects of participation via the </w:t>
      </w:r>
      <w:r w:rsidR="00842184" w:rsidRPr="00842184">
        <w:rPr>
          <w:rFonts w:asciiTheme="majorHAnsi" w:hAnsiTheme="majorHAnsi" w:cstheme="majorHAnsi"/>
          <w:i/>
          <w:iCs/>
          <w:sz w:val="24"/>
          <w:szCs w:val="24"/>
          <w:lang w:val="en-GB"/>
        </w:rPr>
        <w:t>end of participation communication</w:t>
      </w:r>
      <w:r w:rsidR="00842184" w:rsidRPr="00842184">
        <w:rPr>
          <w:rFonts w:asciiTheme="majorHAnsi" w:hAnsiTheme="majorHAnsi" w:cstheme="majorHAnsi"/>
          <w:b/>
          <w:bCs/>
          <w:i/>
          <w:iCs/>
          <w:sz w:val="24"/>
          <w:szCs w:val="24"/>
          <w:lang w:val="en-GB"/>
        </w:rPr>
        <w:t xml:space="preserve"> [refer to section below]. </w:t>
      </w:r>
    </w:p>
    <w:p w14:paraId="6796B6B3" w14:textId="00530F27" w:rsidR="009F015E" w:rsidRDefault="00CC40E4"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I</w:t>
      </w:r>
      <w:r w:rsidR="009F015E" w:rsidRPr="00D12417">
        <w:rPr>
          <w:rFonts w:asciiTheme="majorHAnsi" w:hAnsiTheme="majorHAnsi" w:cstheme="majorHAnsi"/>
          <w:i/>
          <w:iCs/>
          <w:sz w:val="24"/>
          <w:szCs w:val="24"/>
          <w:lang w:val="en-GB"/>
        </w:rPr>
        <w:t xml:space="preserve">f contact is lost with the participant during the study (see </w:t>
      </w:r>
      <w:r w:rsidR="00E51D7B">
        <w:rPr>
          <w:rFonts w:asciiTheme="majorHAnsi" w:hAnsiTheme="majorHAnsi" w:cstheme="majorHAnsi"/>
          <w:b/>
          <w:bCs/>
          <w:i/>
          <w:iCs/>
          <w:sz w:val="24"/>
          <w:szCs w:val="24"/>
          <w:lang w:val="en-GB"/>
        </w:rPr>
        <w:t>[section on losing contact, below]</w:t>
      </w:r>
      <w:r w:rsidR="009F015E" w:rsidRPr="00D12417">
        <w:rPr>
          <w:rFonts w:asciiTheme="majorHAnsi" w:hAnsiTheme="majorHAnsi" w:cstheme="majorHAnsi"/>
          <w:i/>
          <w:iCs/>
          <w:sz w:val="24"/>
          <w:szCs w:val="24"/>
          <w:lang w:val="en-GB"/>
        </w:rPr>
        <w:t xml:space="preserve">) then the participant moves to </w:t>
      </w:r>
      <w:r w:rsidR="00E0309A" w:rsidRPr="00D12417">
        <w:rPr>
          <w:rFonts w:asciiTheme="majorHAnsi" w:hAnsiTheme="majorHAnsi" w:cstheme="majorHAnsi"/>
          <w:b/>
          <w:bCs/>
          <w:i/>
          <w:iCs/>
          <w:sz w:val="24"/>
          <w:szCs w:val="24"/>
          <w:lang w:val="en-GB"/>
        </w:rPr>
        <w:t>level</w:t>
      </w:r>
      <w:r w:rsidR="009F015E" w:rsidRPr="00D12417">
        <w:rPr>
          <w:rFonts w:asciiTheme="majorHAnsi" w:hAnsiTheme="majorHAnsi" w:cstheme="majorHAnsi"/>
          <w:b/>
          <w:bCs/>
          <w:i/>
          <w:iCs/>
          <w:sz w:val="24"/>
          <w:szCs w:val="24"/>
          <w:lang w:val="en-GB"/>
        </w:rPr>
        <w:t xml:space="preserve"> 5</w:t>
      </w:r>
      <w:r w:rsidR="009F015E" w:rsidRPr="00D12417">
        <w:rPr>
          <w:rFonts w:asciiTheme="majorHAnsi" w:hAnsiTheme="majorHAnsi" w:cstheme="majorHAnsi"/>
          <w:i/>
          <w:iCs/>
          <w:sz w:val="24"/>
          <w:szCs w:val="24"/>
          <w:lang w:val="en-GB"/>
        </w:rPr>
        <w:t xml:space="preserve"> unless there is good reason to conclude that consent to passive aspects of participation has also been withdrawn (contact the study coordinating centre in case of doubt).</w:t>
      </w:r>
    </w:p>
    <w:p w14:paraId="352474C2" w14:textId="1C565B60" w:rsidR="00C11647" w:rsidRDefault="009C6234"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 xml:space="preserve">Participants’ preferences for being contacted about the study should be considered independently of any participation changes. </w:t>
      </w:r>
      <w:r w:rsidRPr="00AE009B">
        <w:rPr>
          <w:rFonts w:asciiTheme="majorHAnsi" w:hAnsiTheme="majorHAnsi" w:cstheme="majorHAnsi"/>
          <w:i/>
          <w:iCs/>
          <w:sz w:val="24"/>
          <w:szCs w:val="24"/>
          <w:lang w:val="en-GB"/>
        </w:rPr>
        <w:t xml:space="preserve">Therefore, the levels of participation given above are not linked to implications for changes in contact preferences. See </w:t>
      </w:r>
      <w:r w:rsidR="00CC40E4" w:rsidRPr="00AE009B">
        <w:rPr>
          <w:rFonts w:asciiTheme="majorHAnsi" w:hAnsiTheme="majorHAnsi" w:cstheme="majorHAnsi"/>
          <w:b/>
          <w:bCs/>
          <w:i/>
          <w:iCs/>
          <w:sz w:val="24"/>
          <w:szCs w:val="24"/>
          <w:lang w:val="en-GB"/>
        </w:rPr>
        <w:t>[</w:t>
      </w:r>
      <w:r w:rsidRPr="00AE009B">
        <w:rPr>
          <w:rFonts w:asciiTheme="majorHAnsi" w:hAnsiTheme="majorHAnsi" w:cstheme="majorHAnsi"/>
          <w:b/>
          <w:bCs/>
          <w:i/>
          <w:iCs/>
          <w:sz w:val="24"/>
          <w:szCs w:val="24"/>
          <w:lang w:val="en-GB"/>
        </w:rPr>
        <w:t>section below</w:t>
      </w:r>
      <w:r w:rsidR="00CC40E4" w:rsidRPr="00AE009B">
        <w:rPr>
          <w:rFonts w:asciiTheme="majorHAnsi" w:hAnsiTheme="majorHAnsi" w:cstheme="majorHAnsi"/>
          <w:b/>
          <w:bCs/>
          <w:i/>
          <w:iCs/>
          <w:sz w:val="24"/>
          <w:szCs w:val="24"/>
          <w:lang w:val="en-GB"/>
        </w:rPr>
        <w:t>]</w:t>
      </w:r>
      <w:r w:rsidRPr="00AE009B">
        <w:rPr>
          <w:rFonts w:asciiTheme="majorHAnsi" w:hAnsiTheme="majorHAnsi" w:cstheme="majorHAnsi"/>
          <w:i/>
          <w:iCs/>
          <w:sz w:val="24"/>
          <w:szCs w:val="24"/>
          <w:lang w:val="en-GB"/>
        </w:rPr>
        <w:t xml:space="preserve"> on contact after participation changes.</w:t>
      </w:r>
    </w:p>
    <w:p w14:paraId="75F0500F" w14:textId="77777777" w:rsidR="00E51D7B" w:rsidRDefault="00AB7B00"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D</w:t>
      </w:r>
      <w:r w:rsidR="003E013C">
        <w:rPr>
          <w:rFonts w:asciiTheme="majorHAnsi" w:hAnsiTheme="majorHAnsi" w:cstheme="majorHAnsi"/>
          <w:i/>
          <w:iCs/>
          <w:sz w:val="24"/>
          <w:szCs w:val="24"/>
          <w:lang w:val="en-GB"/>
        </w:rPr>
        <w:t xml:space="preserve">ata already collected </w:t>
      </w:r>
      <w:r w:rsidR="00801E6A">
        <w:rPr>
          <w:rFonts w:asciiTheme="majorHAnsi" w:hAnsiTheme="majorHAnsi" w:cstheme="majorHAnsi"/>
          <w:i/>
          <w:iCs/>
          <w:sz w:val="24"/>
          <w:szCs w:val="24"/>
          <w:lang w:val="en-GB"/>
        </w:rPr>
        <w:t xml:space="preserve">(including data generated but not yet on study forms) is retained and used in the study analysis. </w:t>
      </w:r>
      <w:r w:rsidR="00801E6A" w:rsidRPr="00790007">
        <w:rPr>
          <w:rFonts w:asciiTheme="majorHAnsi" w:hAnsiTheme="majorHAnsi" w:cstheme="majorHAnsi"/>
          <w:i/>
          <w:iCs/>
          <w:sz w:val="24"/>
          <w:szCs w:val="24"/>
          <w:lang w:val="en-GB"/>
        </w:rPr>
        <w:t>See</w:t>
      </w:r>
      <w:r w:rsidR="00790007" w:rsidRPr="00790007">
        <w:rPr>
          <w:rFonts w:asciiTheme="majorHAnsi" w:hAnsiTheme="majorHAnsi" w:cstheme="majorHAnsi"/>
          <w:i/>
          <w:iCs/>
          <w:sz w:val="24"/>
          <w:szCs w:val="24"/>
          <w:lang w:val="en-GB"/>
        </w:rPr>
        <w:t xml:space="preserve"> </w:t>
      </w:r>
      <w:r w:rsidR="00790007" w:rsidRPr="00790007">
        <w:rPr>
          <w:rFonts w:asciiTheme="majorHAnsi" w:hAnsiTheme="majorHAnsi" w:cstheme="majorHAnsi"/>
          <w:b/>
          <w:bCs/>
          <w:i/>
          <w:iCs/>
          <w:sz w:val="24"/>
          <w:szCs w:val="24"/>
          <w:lang w:val="en-GB"/>
        </w:rPr>
        <w:t xml:space="preserve">[section below] </w:t>
      </w:r>
      <w:r w:rsidR="00801E6A" w:rsidRPr="00790007">
        <w:rPr>
          <w:rFonts w:asciiTheme="majorHAnsi" w:hAnsiTheme="majorHAnsi" w:cstheme="majorHAnsi"/>
          <w:i/>
          <w:iCs/>
          <w:sz w:val="24"/>
          <w:szCs w:val="24"/>
          <w:lang w:val="en-GB"/>
        </w:rPr>
        <w:t>for more on this</w:t>
      </w:r>
      <w:r w:rsidR="00790007" w:rsidRPr="00790007">
        <w:rPr>
          <w:rFonts w:asciiTheme="majorHAnsi" w:hAnsiTheme="majorHAnsi" w:cstheme="majorHAnsi"/>
          <w:i/>
          <w:iCs/>
          <w:sz w:val="24"/>
          <w:szCs w:val="24"/>
          <w:lang w:val="en-GB"/>
        </w:rPr>
        <w:t xml:space="preserve">. </w:t>
      </w:r>
    </w:p>
    <w:p w14:paraId="43A826E7" w14:textId="0D78FF8C" w:rsidR="003E013C" w:rsidRPr="00801E6A" w:rsidRDefault="00790007" w:rsidP="00C6501D">
      <w:pPr>
        <w:spacing w:before="120" w:after="120"/>
        <w:ind w:left="720"/>
        <w:rPr>
          <w:rFonts w:asciiTheme="majorHAnsi" w:hAnsiTheme="majorHAnsi" w:cstheme="majorHAnsi"/>
          <w:i/>
          <w:iCs/>
          <w:sz w:val="24"/>
          <w:szCs w:val="24"/>
          <w:lang w:val="en-GB"/>
        </w:rPr>
      </w:pPr>
      <w:r w:rsidRPr="00790007">
        <w:rPr>
          <w:rFonts w:asciiTheme="majorHAnsi" w:hAnsiTheme="majorHAnsi" w:cstheme="majorHAnsi"/>
          <w:i/>
          <w:iCs/>
          <w:sz w:val="24"/>
          <w:szCs w:val="24"/>
          <w:lang w:val="en-GB"/>
        </w:rPr>
        <w:t xml:space="preserve">See </w:t>
      </w:r>
      <w:r w:rsidRPr="00790007">
        <w:rPr>
          <w:rFonts w:asciiTheme="majorHAnsi" w:hAnsiTheme="majorHAnsi" w:cstheme="majorHAnsi"/>
          <w:b/>
          <w:bCs/>
          <w:i/>
          <w:iCs/>
          <w:sz w:val="24"/>
          <w:szCs w:val="24"/>
          <w:lang w:val="en-GB"/>
        </w:rPr>
        <w:t xml:space="preserve">[section below] </w:t>
      </w:r>
      <w:r w:rsidRPr="00790007">
        <w:rPr>
          <w:rFonts w:asciiTheme="majorHAnsi" w:hAnsiTheme="majorHAnsi" w:cstheme="majorHAnsi"/>
          <w:i/>
          <w:iCs/>
          <w:sz w:val="24"/>
          <w:szCs w:val="24"/>
          <w:lang w:val="en-GB"/>
        </w:rPr>
        <w:t>for</w:t>
      </w:r>
      <w:r w:rsidRPr="00790007">
        <w:rPr>
          <w:rFonts w:asciiTheme="majorHAnsi" w:hAnsiTheme="majorHAnsi" w:cstheme="majorHAnsi"/>
          <w:b/>
          <w:bCs/>
          <w:i/>
          <w:iCs/>
          <w:sz w:val="24"/>
          <w:szCs w:val="24"/>
          <w:lang w:val="en-GB"/>
        </w:rPr>
        <w:t xml:space="preserve"> </w:t>
      </w:r>
      <w:r w:rsidR="00801E6A" w:rsidRPr="00790007">
        <w:rPr>
          <w:rFonts w:asciiTheme="majorHAnsi" w:hAnsiTheme="majorHAnsi" w:cstheme="majorHAnsi"/>
          <w:i/>
          <w:iCs/>
          <w:sz w:val="24"/>
          <w:szCs w:val="24"/>
          <w:lang w:val="en-GB"/>
        </w:rPr>
        <w:t>how to manage requests for data deletion.</w:t>
      </w:r>
    </w:p>
    <w:p w14:paraId="7927871B" w14:textId="77777777" w:rsidR="004627EA" w:rsidRPr="00D12417" w:rsidRDefault="004627EA" w:rsidP="00010374">
      <w:pPr>
        <w:rPr>
          <w:rFonts w:asciiTheme="majorHAnsi" w:hAnsiTheme="majorHAnsi" w:cstheme="majorHAnsi"/>
          <w:sz w:val="24"/>
          <w:szCs w:val="24"/>
          <w:lang w:val="en-GB"/>
        </w:rPr>
      </w:pPr>
    </w:p>
    <w:p w14:paraId="1B968DD7" w14:textId="77777777" w:rsidR="00FB5E0F" w:rsidRPr="00D12417" w:rsidRDefault="00FB5E0F" w:rsidP="00A9155F">
      <w:pPr>
        <w:ind w:left="720"/>
        <w:rPr>
          <w:rFonts w:asciiTheme="majorHAnsi" w:hAnsiTheme="majorHAnsi" w:cstheme="majorHAnsi"/>
          <w:i/>
          <w:iCs/>
          <w:sz w:val="24"/>
          <w:szCs w:val="24"/>
          <w:lang w:val="en-GB"/>
        </w:rPr>
      </w:pPr>
    </w:p>
    <w:p w14:paraId="31F3CA59" w14:textId="56487716" w:rsidR="008B5AB5" w:rsidRDefault="00A524DA" w:rsidP="002216E4">
      <w:pPr>
        <w:pStyle w:val="ListParagraph"/>
        <w:numPr>
          <w:ilvl w:val="0"/>
          <w:numId w:val="29"/>
        </w:numPr>
        <w:outlineLvl w:val="1"/>
        <w:rPr>
          <w:rFonts w:asciiTheme="majorHAnsi" w:hAnsiTheme="majorHAnsi" w:cstheme="majorHAnsi"/>
          <w:b/>
          <w:bCs/>
          <w:sz w:val="24"/>
          <w:szCs w:val="24"/>
          <w:lang w:val="en-GB"/>
        </w:rPr>
      </w:pPr>
      <w:bookmarkStart w:id="6" w:name="_Toc180142989"/>
      <w:r w:rsidRPr="002216E4">
        <w:rPr>
          <w:rFonts w:asciiTheme="majorHAnsi" w:hAnsiTheme="majorHAnsi" w:cstheme="majorHAnsi"/>
          <w:b/>
          <w:bCs/>
          <w:sz w:val="24"/>
          <w:szCs w:val="24"/>
          <w:lang w:val="en-GB"/>
        </w:rPr>
        <w:t xml:space="preserve">Managing different </w:t>
      </w:r>
      <w:r w:rsidRPr="00CB6858">
        <w:rPr>
          <w:rFonts w:asciiTheme="majorHAnsi" w:hAnsiTheme="majorHAnsi" w:cstheme="majorHAnsi"/>
          <w:b/>
          <w:bCs/>
          <w:sz w:val="24"/>
          <w:szCs w:val="24"/>
          <w:lang w:val="en-GB"/>
        </w:rPr>
        <w:t>participation change</w:t>
      </w:r>
      <w:r w:rsidRPr="002216E4">
        <w:rPr>
          <w:rFonts w:asciiTheme="majorHAnsi" w:hAnsiTheme="majorHAnsi" w:cstheme="majorHAnsi"/>
          <w:b/>
          <w:bCs/>
          <w:sz w:val="24"/>
          <w:szCs w:val="24"/>
          <w:lang w:val="en-GB"/>
        </w:rPr>
        <w:t xml:space="preserve"> </w:t>
      </w:r>
      <w:proofErr w:type="gramStart"/>
      <w:r w:rsidRPr="002216E4">
        <w:rPr>
          <w:rFonts w:asciiTheme="majorHAnsi" w:hAnsiTheme="majorHAnsi" w:cstheme="majorHAnsi"/>
          <w:b/>
          <w:bCs/>
          <w:sz w:val="24"/>
          <w:szCs w:val="24"/>
          <w:lang w:val="en-GB"/>
        </w:rPr>
        <w:t>scenarios</w:t>
      </w:r>
      <w:bookmarkEnd w:id="6"/>
      <w:proofErr w:type="gramEnd"/>
      <w:r w:rsidRPr="002216E4">
        <w:rPr>
          <w:rFonts w:asciiTheme="majorHAnsi" w:hAnsiTheme="majorHAnsi" w:cstheme="majorHAnsi"/>
          <w:b/>
          <w:bCs/>
          <w:sz w:val="24"/>
          <w:szCs w:val="24"/>
          <w:lang w:val="en-GB"/>
        </w:rPr>
        <w:t xml:space="preserve"> </w:t>
      </w:r>
    </w:p>
    <w:p w14:paraId="195CB8B1" w14:textId="35EA8994" w:rsidR="00A524DA" w:rsidRDefault="00A524DA"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Participants</w:t>
      </w:r>
      <w:r w:rsidR="00CC40E4">
        <w:rPr>
          <w:rFonts w:asciiTheme="majorHAnsi" w:hAnsiTheme="majorHAnsi" w:cstheme="majorHAnsi"/>
          <w:sz w:val="24"/>
          <w:szCs w:val="24"/>
          <w:lang w:val="en-GB"/>
        </w:rPr>
        <w:t>’</w:t>
      </w:r>
      <w:r>
        <w:rPr>
          <w:rFonts w:asciiTheme="majorHAnsi" w:hAnsiTheme="majorHAnsi" w:cstheme="majorHAnsi"/>
          <w:sz w:val="24"/>
          <w:szCs w:val="24"/>
          <w:lang w:val="en-GB"/>
        </w:rPr>
        <w:t xml:space="preserve"> level of involvement in a study can change in different circumstances – including where participants say they want to stop taking part, where members of the research team decide some aspects of participation need to stop, or where participants lose contact with the research team. Different situations need managing in different ways. The following sections give some guidance and example text for some common scenarios.</w:t>
      </w:r>
    </w:p>
    <w:p w14:paraId="5FD471D5" w14:textId="01ACBA54" w:rsidR="00FF6202" w:rsidRDefault="00A524DA"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Checklists for managing some types of changes are available on the PeRSEVERE website: </w:t>
      </w:r>
      <w:hyperlink r:id="rId12" w:history="1">
        <w:r w:rsidRPr="00DB7FA4">
          <w:rPr>
            <w:rStyle w:val="Hyperlink"/>
            <w:rFonts w:asciiTheme="majorHAnsi" w:hAnsiTheme="majorHAnsi" w:cstheme="majorHAnsi"/>
            <w:sz w:val="24"/>
            <w:szCs w:val="24"/>
            <w:lang w:val="en-GB"/>
          </w:rPr>
          <w:t>https://persevereprinciples.org/checklists-for-managing-individual-participation-changes/</w:t>
        </w:r>
      </w:hyperlink>
      <w:r>
        <w:rPr>
          <w:rFonts w:asciiTheme="majorHAnsi" w:hAnsiTheme="majorHAnsi" w:cstheme="majorHAnsi"/>
          <w:sz w:val="24"/>
          <w:szCs w:val="24"/>
          <w:lang w:val="en-GB"/>
        </w:rPr>
        <w:t xml:space="preserve"> </w:t>
      </w:r>
    </w:p>
    <w:p w14:paraId="03606510" w14:textId="03468EB2" w:rsidR="00FF6202" w:rsidRPr="00A524DA" w:rsidRDefault="00FF6202"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As mentioned in the section above on types of participation change, often the extent and circumstances of a participation change need to be considered together. Ensure these sections </w:t>
      </w:r>
      <w:r>
        <w:rPr>
          <w:rFonts w:asciiTheme="majorHAnsi" w:hAnsiTheme="majorHAnsi" w:cstheme="majorHAnsi"/>
          <w:sz w:val="24"/>
          <w:szCs w:val="24"/>
          <w:lang w:val="en-GB"/>
        </w:rPr>
        <w:lastRenderedPageBreak/>
        <w:t>are complementary but not unnecessarily overlapping. Add in cross references as required to make sure the instructions for research staff are clear. This might mean they consult this current section for the process to follow when a participant says they want to stop taking part, but it refers to the section above for specific actions to take when a participant stops taking intervention and stops attending study clinic visits (for example).</w:t>
      </w:r>
    </w:p>
    <w:p w14:paraId="37386B58" w14:textId="77777777" w:rsidR="00A524DA" w:rsidRPr="00D12417" w:rsidRDefault="00A524DA" w:rsidP="005D40E8">
      <w:pPr>
        <w:outlineLvl w:val="1"/>
        <w:rPr>
          <w:rFonts w:asciiTheme="majorHAnsi" w:hAnsiTheme="majorHAnsi" w:cstheme="majorHAnsi"/>
          <w:b/>
          <w:bCs/>
          <w:sz w:val="24"/>
          <w:szCs w:val="24"/>
          <w:lang w:val="en-GB"/>
        </w:rPr>
      </w:pPr>
    </w:p>
    <w:p w14:paraId="646864A6" w14:textId="77777777" w:rsidR="008B5AB5" w:rsidRPr="00D12417" w:rsidRDefault="008B5AB5" w:rsidP="008B5AB5">
      <w:pPr>
        <w:pStyle w:val="ListParagraph"/>
        <w:ind w:left="792"/>
        <w:rPr>
          <w:rFonts w:asciiTheme="majorHAnsi" w:hAnsiTheme="majorHAnsi" w:cstheme="majorHAnsi"/>
          <w:b/>
          <w:bCs/>
          <w:sz w:val="24"/>
          <w:szCs w:val="24"/>
          <w:lang w:val="en-GB"/>
        </w:rPr>
      </w:pPr>
    </w:p>
    <w:p w14:paraId="23D85F3A" w14:textId="1F35A7FC" w:rsidR="008B5AB5" w:rsidRPr="002216E4" w:rsidRDefault="008B5AB5" w:rsidP="002216E4">
      <w:pPr>
        <w:pStyle w:val="ListParagraph"/>
        <w:numPr>
          <w:ilvl w:val="1"/>
          <w:numId w:val="29"/>
        </w:numPr>
        <w:outlineLvl w:val="1"/>
        <w:rPr>
          <w:rFonts w:asciiTheme="majorHAnsi" w:hAnsiTheme="majorHAnsi" w:cstheme="majorHAnsi"/>
          <w:b/>
          <w:bCs/>
          <w:sz w:val="24"/>
          <w:szCs w:val="24"/>
          <w:lang w:val="en-GB"/>
        </w:rPr>
      </w:pPr>
      <w:bookmarkStart w:id="7" w:name="_Toc180142990"/>
      <w:r w:rsidRPr="002216E4">
        <w:rPr>
          <w:rFonts w:asciiTheme="majorHAnsi" w:hAnsiTheme="majorHAnsi" w:cstheme="majorHAnsi"/>
          <w:b/>
          <w:bCs/>
          <w:sz w:val="24"/>
          <w:szCs w:val="24"/>
          <w:lang w:val="en-GB"/>
        </w:rPr>
        <w:t xml:space="preserve">Participant </w:t>
      </w:r>
      <w:r w:rsidR="00E34E0C" w:rsidRPr="002216E4">
        <w:rPr>
          <w:rFonts w:asciiTheme="majorHAnsi" w:hAnsiTheme="majorHAnsi" w:cstheme="majorHAnsi"/>
          <w:b/>
          <w:bCs/>
          <w:sz w:val="24"/>
          <w:szCs w:val="24"/>
          <w:lang w:val="en-GB"/>
        </w:rPr>
        <w:t>(</w:t>
      </w:r>
      <w:r w:rsidRPr="002216E4">
        <w:rPr>
          <w:rFonts w:asciiTheme="majorHAnsi" w:hAnsiTheme="majorHAnsi" w:cstheme="majorHAnsi"/>
          <w:b/>
          <w:bCs/>
          <w:sz w:val="24"/>
          <w:szCs w:val="24"/>
          <w:lang w:val="en-GB"/>
        </w:rPr>
        <w:t xml:space="preserve">or </w:t>
      </w:r>
      <w:r w:rsidR="00E34E0C" w:rsidRPr="002216E4">
        <w:rPr>
          <w:rFonts w:asciiTheme="majorHAnsi" w:hAnsiTheme="majorHAnsi" w:cstheme="majorHAnsi"/>
          <w:b/>
          <w:bCs/>
          <w:sz w:val="24"/>
          <w:szCs w:val="24"/>
          <w:lang w:val="en-GB"/>
        </w:rPr>
        <w:t xml:space="preserve">their </w:t>
      </w:r>
      <w:r w:rsidRPr="002216E4">
        <w:rPr>
          <w:rFonts w:asciiTheme="majorHAnsi" w:hAnsiTheme="majorHAnsi" w:cstheme="majorHAnsi"/>
          <w:b/>
          <w:bCs/>
          <w:sz w:val="24"/>
          <w:szCs w:val="24"/>
          <w:lang w:val="en-GB"/>
        </w:rPr>
        <w:t>representative</w:t>
      </w:r>
      <w:r w:rsidR="00E34E0C" w:rsidRPr="002216E4">
        <w:rPr>
          <w:rFonts w:asciiTheme="majorHAnsi" w:hAnsiTheme="majorHAnsi" w:cstheme="majorHAnsi"/>
          <w:b/>
          <w:bCs/>
          <w:sz w:val="24"/>
          <w:szCs w:val="24"/>
          <w:lang w:val="en-GB"/>
        </w:rPr>
        <w:t>)</w:t>
      </w:r>
      <w:r w:rsidRPr="002216E4">
        <w:rPr>
          <w:rFonts w:asciiTheme="majorHAnsi" w:hAnsiTheme="majorHAnsi" w:cstheme="majorHAnsi"/>
          <w:b/>
          <w:bCs/>
          <w:sz w:val="24"/>
          <w:szCs w:val="24"/>
          <w:lang w:val="en-GB"/>
        </w:rPr>
        <w:t xml:space="preserve"> </w:t>
      </w:r>
      <w:r w:rsidR="00AD3864">
        <w:rPr>
          <w:rFonts w:asciiTheme="majorHAnsi" w:hAnsiTheme="majorHAnsi" w:cstheme="majorHAnsi"/>
          <w:b/>
          <w:bCs/>
          <w:sz w:val="24"/>
          <w:szCs w:val="24"/>
          <w:lang w:val="en-GB"/>
        </w:rPr>
        <w:t xml:space="preserve">reporting that </w:t>
      </w:r>
      <w:r w:rsidRPr="002216E4">
        <w:rPr>
          <w:rFonts w:asciiTheme="majorHAnsi" w:hAnsiTheme="majorHAnsi" w:cstheme="majorHAnsi"/>
          <w:b/>
          <w:bCs/>
          <w:sz w:val="24"/>
          <w:szCs w:val="24"/>
          <w:lang w:val="en-GB"/>
        </w:rPr>
        <w:t>they want to stop</w:t>
      </w:r>
      <w:r w:rsidR="00E34E0C" w:rsidRPr="002216E4">
        <w:rPr>
          <w:rFonts w:asciiTheme="majorHAnsi" w:hAnsiTheme="majorHAnsi" w:cstheme="majorHAnsi"/>
          <w:b/>
          <w:bCs/>
          <w:sz w:val="24"/>
          <w:szCs w:val="24"/>
          <w:lang w:val="en-GB"/>
        </w:rPr>
        <w:t xml:space="preserve">, reduce or change their </w:t>
      </w:r>
      <w:proofErr w:type="gramStart"/>
      <w:r w:rsidR="00E34E0C" w:rsidRPr="002216E4">
        <w:rPr>
          <w:rFonts w:asciiTheme="majorHAnsi" w:hAnsiTheme="majorHAnsi" w:cstheme="majorHAnsi"/>
          <w:b/>
          <w:bCs/>
          <w:sz w:val="24"/>
          <w:szCs w:val="24"/>
          <w:lang w:val="en-GB"/>
        </w:rPr>
        <w:t>participation</w:t>
      </w:r>
      <w:bookmarkEnd w:id="7"/>
      <w:proofErr w:type="gramEnd"/>
    </w:p>
    <w:p w14:paraId="4836364D" w14:textId="0A9BA66A" w:rsidR="00E34E0C" w:rsidRPr="00D12417" w:rsidRDefault="00E34E0C" w:rsidP="00C6501D">
      <w:pPr>
        <w:spacing w:before="120" w:after="120"/>
        <w:rPr>
          <w:rFonts w:asciiTheme="majorHAnsi" w:hAnsiTheme="majorHAnsi" w:cstheme="majorHAnsi"/>
          <w:b/>
          <w:bCs/>
          <w:sz w:val="24"/>
          <w:szCs w:val="24"/>
          <w:lang w:val="en-GB"/>
        </w:rPr>
      </w:pPr>
      <w:r w:rsidRPr="00D12417">
        <w:rPr>
          <w:rFonts w:asciiTheme="majorHAnsi" w:hAnsiTheme="majorHAnsi" w:cstheme="majorHAnsi"/>
          <w:sz w:val="24"/>
          <w:szCs w:val="24"/>
          <w:lang w:val="en-GB"/>
        </w:rPr>
        <w:t xml:space="preserve">Make clear what research staff should do in response to being informed by a participant (or someone acting on the participant’s behalf, where applicable) that they want to change their level of involvement in the study. </w:t>
      </w:r>
    </w:p>
    <w:p w14:paraId="43279888" w14:textId="69AC259F" w:rsidR="00E53E7E" w:rsidRDefault="00E53E7E"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If there is more than one way for participants to communicate their wishes about changing participation (e.g. communicating directly with research staff or filling in an online form) then details of each method should be provided.</w:t>
      </w:r>
    </w:p>
    <w:p w14:paraId="45F1484C" w14:textId="0EC0E8ED" w:rsidR="00A524DA" w:rsidRPr="00D12417" w:rsidRDefault="00A524DA"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Some of the suggestions in the example text below may pose some </w:t>
      </w:r>
      <w:r w:rsidRPr="00F45839">
        <w:rPr>
          <w:rFonts w:asciiTheme="majorHAnsi" w:hAnsiTheme="majorHAnsi" w:cstheme="majorHAnsi"/>
          <w:sz w:val="24"/>
          <w:szCs w:val="24"/>
          <w:lang w:val="en-GB"/>
        </w:rPr>
        <w:t>practical challenges,</w:t>
      </w:r>
      <w:r>
        <w:rPr>
          <w:rFonts w:asciiTheme="majorHAnsi" w:hAnsiTheme="majorHAnsi" w:cstheme="majorHAnsi"/>
          <w:sz w:val="24"/>
          <w:szCs w:val="24"/>
          <w:lang w:val="en-GB"/>
        </w:rPr>
        <w:t xml:space="preserve"> for example about making ‘reasonable efforts’ to find out how participants want their participation to change. If there is more detail to add to the protocol about this then that can be added, otherwise this sort of </w:t>
      </w:r>
      <w:r w:rsidR="00783AEF">
        <w:rPr>
          <w:rFonts w:asciiTheme="majorHAnsi" w:hAnsiTheme="majorHAnsi" w:cstheme="majorHAnsi"/>
          <w:sz w:val="24"/>
          <w:szCs w:val="24"/>
          <w:lang w:val="en-GB"/>
        </w:rPr>
        <w:t xml:space="preserve">issue </w:t>
      </w:r>
      <w:r>
        <w:rPr>
          <w:rFonts w:asciiTheme="majorHAnsi" w:hAnsiTheme="majorHAnsi" w:cstheme="majorHAnsi"/>
          <w:sz w:val="24"/>
          <w:szCs w:val="24"/>
          <w:lang w:val="en-GB"/>
        </w:rPr>
        <w:t>can be addressed through further training or guidance alongside the protocol.</w:t>
      </w:r>
    </w:p>
    <w:p w14:paraId="1C1B1DCE" w14:textId="77777777" w:rsidR="00E34E0C" w:rsidRPr="00D12417" w:rsidRDefault="00E34E0C" w:rsidP="00E34E0C">
      <w:pPr>
        <w:rPr>
          <w:rFonts w:asciiTheme="majorHAnsi" w:hAnsiTheme="majorHAnsi" w:cstheme="majorHAnsi"/>
          <w:b/>
          <w:bCs/>
          <w:sz w:val="24"/>
          <w:szCs w:val="24"/>
          <w:lang w:val="en-GB"/>
        </w:rPr>
      </w:pPr>
    </w:p>
    <w:p w14:paraId="535AEBA4" w14:textId="6F00FCCE" w:rsidR="007A1FF6" w:rsidRPr="00D12417" w:rsidRDefault="007A1FF6"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0F568B9D" w14:textId="77777777" w:rsidR="00E42770" w:rsidRDefault="00E34E0C"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On notification </w:t>
      </w:r>
      <w:r w:rsidR="00266AB5" w:rsidRPr="00D12417">
        <w:rPr>
          <w:rFonts w:asciiTheme="majorHAnsi" w:hAnsiTheme="majorHAnsi" w:cstheme="majorHAnsi"/>
          <w:i/>
          <w:iCs/>
          <w:sz w:val="24"/>
          <w:szCs w:val="24"/>
          <w:lang w:val="en-GB"/>
        </w:rPr>
        <w:t xml:space="preserve">by </w:t>
      </w:r>
      <w:r w:rsidRPr="00D12417">
        <w:rPr>
          <w:rFonts w:asciiTheme="majorHAnsi" w:hAnsiTheme="majorHAnsi" w:cstheme="majorHAnsi"/>
          <w:i/>
          <w:iCs/>
          <w:sz w:val="24"/>
          <w:szCs w:val="24"/>
          <w:lang w:val="en-GB"/>
        </w:rPr>
        <w:t xml:space="preserve">a participant that they want to stop taking part or change their level of involvement, research staff should make reasonable efforts to find out exactly how participants want their involvement to change, i.e. which aspects of the study they want to stop, and which they are willing to carry on. The </w:t>
      </w:r>
      <w:r w:rsidR="00E0309A" w:rsidRPr="00D12417">
        <w:rPr>
          <w:rFonts w:asciiTheme="majorHAnsi" w:hAnsiTheme="majorHAnsi" w:cstheme="majorHAnsi"/>
          <w:i/>
          <w:iCs/>
          <w:sz w:val="24"/>
          <w:szCs w:val="24"/>
          <w:lang w:val="en-GB"/>
        </w:rPr>
        <w:t>levels</w:t>
      </w:r>
      <w:r w:rsidRPr="00D12417">
        <w:rPr>
          <w:rFonts w:asciiTheme="majorHAnsi" w:hAnsiTheme="majorHAnsi" w:cstheme="majorHAnsi"/>
          <w:i/>
          <w:iCs/>
          <w:sz w:val="24"/>
          <w:szCs w:val="24"/>
          <w:lang w:val="en-GB"/>
        </w:rPr>
        <w:t xml:space="preserve"> of participation mentioned in </w:t>
      </w:r>
      <w:r w:rsidRPr="00D12417">
        <w:rPr>
          <w:rFonts w:asciiTheme="majorHAnsi" w:hAnsiTheme="majorHAnsi" w:cstheme="majorHAnsi"/>
          <w:b/>
          <w:bCs/>
          <w:i/>
          <w:iCs/>
          <w:sz w:val="24"/>
          <w:szCs w:val="24"/>
          <w:lang w:val="en-GB"/>
        </w:rPr>
        <w:t xml:space="preserve">[section above] </w:t>
      </w:r>
      <w:r w:rsidRPr="00D12417">
        <w:rPr>
          <w:rFonts w:asciiTheme="majorHAnsi" w:hAnsiTheme="majorHAnsi" w:cstheme="majorHAnsi"/>
          <w:i/>
          <w:iCs/>
          <w:sz w:val="24"/>
          <w:szCs w:val="24"/>
          <w:lang w:val="en-GB"/>
        </w:rPr>
        <w:t>can be used to make the participant’s options clear to them.</w:t>
      </w:r>
      <w:r w:rsidR="008F6D31">
        <w:rPr>
          <w:rFonts w:asciiTheme="majorHAnsi" w:hAnsiTheme="majorHAnsi" w:cstheme="majorHAnsi"/>
          <w:i/>
          <w:iCs/>
          <w:sz w:val="24"/>
          <w:szCs w:val="24"/>
          <w:lang w:val="en-GB"/>
        </w:rPr>
        <w:t xml:space="preserve"> </w:t>
      </w:r>
    </w:p>
    <w:p w14:paraId="01C98B7E" w14:textId="7F834B50" w:rsidR="00E42770" w:rsidRPr="004A783E" w:rsidRDefault="00E42770" w:rsidP="00C6501D">
      <w:pPr>
        <w:spacing w:before="120" w:after="120"/>
        <w:ind w:left="720"/>
        <w:rPr>
          <w:rFonts w:asciiTheme="majorHAnsi" w:hAnsiTheme="majorHAnsi" w:cstheme="majorHAnsi"/>
          <w:i/>
          <w:iCs/>
          <w:sz w:val="24"/>
          <w:szCs w:val="24"/>
          <w:lang w:val="en-GB"/>
        </w:rPr>
      </w:pPr>
      <w:r>
        <w:rPr>
          <w:rFonts w:asciiTheme="majorHAnsi" w:hAnsiTheme="majorHAnsi" w:cstheme="majorHAnsi"/>
          <w:b/>
          <w:bCs/>
          <w:i/>
          <w:iCs/>
          <w:sz w:val="24"/>
          <w:szCs w:val="24"/>
          <w:lang w:val="en-GB"/>
        </w:rPr>
        <w:t>[</w:t>
      </w:r>
      <w:r w:rsidRPr="004A783E">
        <w:rPr>
          <w:rFonts w:asciiTheme="majorHAnsi" w:hAnsiTheme="majorHAnsi" w:cstheme="majorHAnsi"/>
          <w:b/>
          <w:bCs/>
          <w:i/>
          <w:iCs/>
          <w:sz w:val="24"/>
          <w:szCs w:val="24"/>
          <w:lang w:val="en-GB"/>
        </w:rPr>
        <w:t xml:space="preserve">Include the following if using such a method] </w:t>
      </w:r>
      <w:r w:rsidRPr="004A783E">
        <w:rPr>
          <w:rFonts w:asciiTheme="majorHAnsi" w:hAnsiTheme="majorHAnsi" w:cstheme="majorHAnsi"/>
          <w:i/>
          <w:iCs/>
          <w:sz w:val="24"/>
          <w:szCs w:val="24"/>
          <w:lang w:val="en-GB"/>
        </w:rPr>
        <w:t xml:space="preserve">Participants should be asked if they would be willing to complete the </w:t>
      </w:r>
      <w:r w:rsidRPr="004A783E">
        <w:rPr>
          <w:rFonts w:asciiTheme="majorHAnsi" w:hAnsiTheme="majorHAnsi" w:cstheme="majorHAnsi"/>
          <w:b/>
          <w:bCs/>
          <w:i/>
          <w:iCs/>
          <w:sz w:val="24"/>
          <w:szCs w:val="24"/>
          <w:lang w:val="en-GB"/>
        </w:rPr>
        <w:t xml:space="preserve">[participation change form] </w:t>
      </w:r>
      <w:r w:rsidRPr="004A783E">
        <w:rPr>
          <w:rFonts w:asciiTheme="majorHAnsi" w:hAnsiTheme="majorHAnsi" w:cstheme="majorHAnsi"/>
          <w:i/>
          <w:iCs/>
          <w:sz w:val="24"/>
          <w:szCs w:val="24"/>
          <w:lang w:val="en-GB"/>
        </w:rPr>
        <w:t xml:space="preserve">to indicate how they would like their involvement to change. This is optional, and they can stop or change their participation without completing the form. Staff are nonetheless encouraged to explain the benefits of using the form, i.e. that it means the research team will have a clear view of the participant’s wishes. The participant may take the form away to complete in their own </w:t>
      </w:r>
      <w:proofErr w:type="gramStart"/>
      <w:r w:rsidRPr="004A783E">
        <w:rPr>
          <w:rFonts w:asciiTheme="majorHAnsi" w:hAnsiTheme="majorHAnsi" w:cstheme="majorHAnsi"/>
          <w:i/>
          <w:iCs/>
          <w:sz w:val="24"/>
          <w:szCs w:val="24"/>
          <w:lang w:val="en-GB"/>
        </w:rPr>
        <w:t>time, if</w:t>
      </w:r>
      <w:proofErr w:type="gramEnd"/>
      <w:r w:rsidRPr="004A783E">
        <w:rPr>
          <w:rFonts w:asciiTheme="majorHAnsi" w:hAnsiTheme="majorHAnsi" w:cstheme="majorHAnsi"/>
          <w:i/>
          <w:iCs/>
          <w:sz w:val="24"/>
          <w:szCs w:val="24"/>
          <w:lang w:val="en-GB"/>
        </w:rPr>
        <w:t xml:space="preserve"> they wish.</w:t>
      </w:r>
    </w:p>
    <w:p w14:paraId="4A8242D2" w14:textId="34ED622B" w:rsidR="004A783E" w:rsidRPr="00D90CC4" w:rsidRDefault="004A783E" w:rsidP="00C6501D">
      <w:pPr>
        <w:spacing w:before="120" w:after="120"/>
        <w:ind w:left="720"/>
        <w:rPr>
          <w:rFonts w:asciiTheme="majorHAnsi" w:hAnsiTheme="majorHAnsi" w:cstheme="majorHAnsi"/>
          <w:b/>
          <w:bCs/>
          <w:i/>
          <w:iCs/>
          <w:sz w:val="24"/>
          <w:szCs w:val="24"/>
          <w:lang w:val="en-GB"/>
        </w:rPr>
      </w:pPr>
      <w:r w:rsidRPr="004A783E">
        <w:rPr>
          <w:rFonts w:asciiTheme="majorHAnsi" w:hAnsiTheme="majorHAnsi" w:cstheme="majorHAnsi"/>
          <w:b/>
          <w:bCs/>
          <w:i/>
          <w:iCs/>
          <w:sz w:val="24"/>
          <w:szCs w:val="24"/>
          <w:lang w:val="en-GB"/>
        </w:rPr>
        <w:lastRenderedPageBreak/>
        <w:t xml:space="preserve">[Include the following if using </w:t>
      </w:r>
      <w:r>
        <w:rPr>
          <w:rFonts w:asciiTheme="majorHAnsi" w:hAnsiTheme="majorHAnsi" w:cstheme="majorHAnsi"/>
          <w:b/>
          <w:bCs/>
          <w:i/>
          <w:iCs/>
          <w:sz w:val="24"/>
          <w:szCs w:val="24"/>
          <w:lang w:val="en-GB"/>
        </w:rPr>
        <w:t xml:space="preserve">such a method] </w:t>
      </w:r>
      <w:r w:rsidR="005E05F2">
        <w:rPr>
          <w:rFonts w:asciiTheme="majorHAnsi" w:hAnsiTheme="majorHAnsi" w:cstheme="majorHAnsi"/>
          <w:i/>
          <w:iCs/>
          <w:sz w:val="24"/>
          <w:szCs w:val="24"/>
          <w:lang w:val="en-GB"/>
        </w:rPr>
        <w:t xml:space="preserve">Participants are reminded that they may discuss their participation with </w:t>
      </w:r>
      <w:r w:rsidR="005E05F2">
        <w:rPr>
          <w:rFonts w:asciiTheme="majorHAnsi" w:hAnsiTheme="majorHAnsi" w:cstheme="majorHAnsi"/>
          <w:b/>
          <w:bCs/>
          <w:i/>
          <w:iCs/>
          <w:sz w:val="24"/>
          <w:szCs w:val="24"/>
          <w:lang w:val="en-GB"/>
        </w:rPr>
        <w:t xml:space="preserve">[someone independent of or separate from the usual study team] </w:t>
      </w:r>
      <w:r w:rsidR="005E05F2">
        <w:rPr>
          <w:rFonts w:asciiTheme="majorHAnsi" w:hAnsiTheme="majorHAnsi" w:cstheme="majorHAnsi"/>
          <w:i/>
          <w:iCs/>
          <w:sz w:val="24"/>
          <w:szCs w:val="24"/>
          <w:lang w:val="en-GB"/>
        </w:rPr>
        <w:t>if they would find that useful.</w:t>
      </w:r>
      <w:r w:rsidR="00D90CC4">
        <w:rPr>
          <w:rFonts w:asciiTheme="majorHAnsi" w:hAnsiTheme="majorHAnsi" w:cstheme="majorHAnsi"/>
          <w:i/>
          <w:iCs/>
          <w:sz w:val="24"/>
          <w:szCs w:val="24"/>
          <w:lang w:val="en-GB"/>
        </w:rPr>
        <w:t xml:space="preserve"> </w:t>
      </w:r>
      <w:r w:rsidR="00D90CC4">
        <w:rPr>
          <w:rFonts w:asciiTheme="majorHAnsi" w:hAnsiTheme="majorHAnsi" w:cstheme="majorHAnsi"/>
          <w:b/>
          <w:bCs/>
          <w:i/>
          <w:iCs/>
          <w:sz w:val="24"/>
          <w:szCs w:val="24"/>
          <w:lang w:val="en-GB"/>
        </w:rPr>
        <w:t>[Give details of who that independent/separate person or group is and how they can be reached.]</w:t>
      </w:r>
    </w:p>
    <w:p w14:paraId="2D483B56" w14:textId="4BC28DDF" w:rsidR="00E34E0C" w:rsidRPr="008F6D31" w:rsidRDefault="00485982" w:rsidP="00C6501D">
      <w:pPr>
        <w:spacing w:before="120" w:after="120"/>
        <w:ind w:left="720"/>
        <w:rPr>
          <w:rFonts w:asciiTheme="majorHAnsi" w:hAnsiTheme="majorHAnsi" w:cstheme="majorHAnsi"/>
          <w:b/>
          <w:bCs/>
          <w:i/>
          <w:iCs/>
          <w:sz w:val="24"/>
          <w:szCs w:val="24"/>
          <w:lang w:val="en-GB"/>
        </w:rPr>
      </w:pPr>
      <w:r>
        <w:rPr>
          <w:rFonts w:asciiTheme="majorHAnsi" w:hAnsiTheme="majorHAnsi" w:cstheme="majorHAnsi"/>
          <w:i/>
          <w:iCs/>
          <w:sz w:val="24"/>
          <w:szCs w:val="24"/>
          <w:lang w:val="en-GB"/>
        </w:rPr>
        <w:t xml:space="preserve">Once it is established which aspects of participation will be stopping, refer to </w:t>
      </w:r>
      <w:r>
        <w:rPr>
          <w:rFonts w:asciiTheme="majorHAnsi" w:hAnsiTheme="majorHAnsi" w:cstheme="majorHAnsi"/>
          <w:b/>
          <w:bCs/>
          <w:i/>
          <w:iCs/>
          <w:sz w:val="24"/>
          <w:szCs w:val="24"/>
          <w:lang w:val="en-GB"/>
        </w:rPr>
        <w:t xml:space="preserve">[section above] </w:t>
      </w:r>
      <w:r>
        <w:rPr>
          <w:rFonts w:asciiTheme="majorHAnsi" w:hAnsiTheme="majorHAnsi" w:cstheme="majorHAnsi"/>
          <w:i/>
          <w:iCs/>
          <w:sz w:val="24"/>
          <w:szCs w:val="24"/>
          <w:lang w:val="en-GB"/>
        </w:rPr>
        <w:t xml:space="preserve">for the actions required in relation to each aspect. </w:t>
      </w:r>
    </w:p>
    <w:p w14:paraId="632A643C" w14:textId="66D28074" w:rsidR="00983BA6" w:rsidRPr="00983BA6" w:rsidRDefault="005C5CBD"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i/>
          <w:iCs/>
          <w:sz w:val="24"/>
          <w:szCs w:val="24"/>
          <w:lang w:val="en-GB"/>
        </w:rPr>
        <w:t>While participants are not obliged to give a reason for their decision, research staff should ask if participants are willing to provide any information</w:t>
      </w:r>
      <w:r w:rsidR="00FD0281">
        <w:rPr>
          <w:rFonts w:asciiTheme="majorHAnsi" w:hAnsiTheme="majorHAnsi" w:cstheme="majorHAnsi"/>
          <w:i/>
          <w:iCs/>
          <w:sz w:val="24"/>
          <w:szCs w:val="24"/>
          <w:lang w:val="en-GB"/>
        </w:rPr>
        <w:t>, if there is an opportunity to ask</w:t>
      </w:r>
      <w:r w:rsidR="00A524DA">
        <w:rPr>
          <w:rFonts w:asciiTheme="majorHAnsi" w:hAnsiTheme="majorHAnsi" w:cstheme="majorHAnsi"/>
          <w:i/>
          <w:iCs/>
          <w:sz w:val="24"/>
          <w:szCs w:val="24"/>
          <w:lang w:val="en-GB"/>
        </w:rPr>
        <w:t xml:space="preserve">. </w:t>
      </w:r>
      <w:r w:rsidR="00FD0281">
        <w:rPr>
          <w:rFonts w:asciiTheme="majorHAnsi" w:hAnsiTheme="majorHAnsi" w:cstheme="majorHAnsi"/>
          <w:i/>
          <w:iCs/>
          <w:sz w:val="24"/>
          <w:szCs w:val="24"/>
          <w:lang w:val="en-GB"/>
        </w:rPr>
        <w:t xml:space="preserve">This should be done sensitively and without putting any pressure on participants. </w:t>
      </w:r>
      <w:r w:rsidRPr="00D12417">
        <w:rPr>
          <w:rFonts w:asciiTheme="majorHAnsi" w:hAnsiTheme="majorHAnsi" w:cstheme="majorHAnsi"/>
          <w:i/>
          <w:iCs/>
          <w:sz w:val="24"/>
          <w:szCs w:val="24"/>
          <w:lang w:val="en-GB"/>
        </w:rPr>
        <w:t xml:space="preserve">Participants can be reminded about why it can be useful to the study to have this information, and the sort of information that is useful (e.g. whether their changing their participation level has anything to do with the </w:t>
      </w:r>
      <w:r w:rsidR="00415829">
        <w:rPr>
          <w:rFonts w:asciiTheme="majorHAnsi" w:hAnsiTheme="majorHAnsi" w:cstheme="majorHAnsi"/>
          <w:i/>
          <w:iCs/>
          <w:sz w:val="24"/>
          <w:szCs w:val="24"/>
          <w:lang w:val="en-GB"/>
        </w:rPr>
        <w:t>intervention</w:t>
      </w:r>
      <w:r w:rsidRPr="00D12417">
        <w:rPr>
          <w:rFonts w:asciiTheme="majorHAnsi" w:hAnsiTheme="majorHAnsi" w:cstheme="majorHAnsi"/>
          <w:i/>
          <w:iCs/>
          <w:sz w:val="24"/>
          <w:szCs w:val="24"/>
          <w:lang w:val="en-GB"/>
        </w:rPr>
        <w:t xml:space="preserve"> received, or with changes in their health).</w:t>
      </w:r>
      <w:r w:rsidR="00FD0281">
        <w:rPr>
          <w:rFonts w:asciiTheme="majorHAnsi" w:hAnsiTheme="majorHAnsi" w:cstheme="majorHAnsi"/>
          <w:i/>
          <w:iCs/>
          <w:sz w:val="24"/>
          <w:szCs w:val="24"/>
          <w:lang w:val="en-GB"/>
        </w:rPr>
        <w:t xml:space="preserve"> </w:t>
      </w:r>
      <w:r w:rsidR="00983BA6">
        <w:rPr>
          <w:rFonts w:asciiTheme="majorHAnsi" w:hAnsiTheme="majorHAnsi" w:cstheme="majorHAnsi"/>
          <w:b/>
          <w:bCs/>
          <w:i/>
          <w:iCs/>
          <w:sz w:val="24"/>
          <w:szCs w:val="24"/>
          <w:lang w:val="en-GB"/>
        </w:rPr>
        <w:t>[Mention if there might be specific reasons to ask about, for example to inform study analyses.]</w:t>
      </w:r>
    </w:p>
    <w:p w14:paraId="5C7A9D0C" w14:textId="6C542B7C" w:rsidR="005C5CBD" w:rsidRPr="00D12417" w:rsidRDefault="00FD0281"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In some cases, based on the circumstances of a participant changing their level of participation, it may be inappropriate to ask participants for further information. Research staff should use their professional judgement in this respect.</w:t>
      </w:r>
    </w:p>
    <w:p w14:paraId="180624D8" w14:textId="7E3ADB21" w:rsidR="00E53E7E" w:rsidRPr="00D12417" w:rsidRDefault="00E53E7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Research staff should make reasonable efforts to find out if participants want to receive any further communications about the study, for example the </w:t>
      </w:r>
      <w:proofErr w:type="gramStart"/>
      <w:r w:rsidRPr="00D12417">
        <w:rPr>
          <w:rFonts w:asciiTheme="majorHAnsi" w:hAnsiTheme="majorHAnsi" w:cstheme="majorHAnsi"/>
          <w:i/>
          <w:iCs/>
          <w:sz w:val="24"/>
          <w:szCs w:val="24"/>
          <w:lang w:val="en-GB"/>
        </w:rPr>
        <w:t>final results</w:t>
      </w:r>
      <w:proofErr w:type="gramEnd"/>
      <w:r w:rsidRPr="00D12417">
        <w:rPr>
          <w:rFonts w:asciiTheme="majorHAnsi" w:hAnsiTheme="majorHAnsi" w:cstheme="majorHAnsi"/>
          <w:i/>
          <w:iCs/>
          <w:sz w:val="24"/>
          <w:szCs w:val="24"/>
          <w:lang w:val="en-GB"/>
        </w:rPr>
        <w:t xml:space="preserve"> of the study.</w:t>
      </w:r>
    </w:p>
    <w:p w14:paraId="7C5FB6D2" w14:textId="2BC62105" w:rsidR="00A97601" w:rsidRDefault="00266AB5"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If possible, confirm </w:t>
      </w:r>
      <w:r w:rsidR="000D42B4">
        <w:rPr>
          <w:rFonts w:asciiTheme="majorHAnsi" w:hAnsiTheme="majorHAnsi" w:cstheme="majorHAnsi"/>
          <w:i/>
          <w:iCs/>
          <w:sz w:val="24"/>
          <w:szCs w:val="24"/>
          <w:lang w:val="en-GB"/>
        </w:rPr>
        <w:t xml:space="preserve">back </w:t>
      </w:r>
      <w:r w:rsidRPr="00D12417">
        <w:rPr>
          <w:rFonts w:asciiTheme="majorHAnsi" w:hAnsiTheme="majorHAnsi" w:cstheme="majorHAnsi"/>
          <w:i/>
          <w:iCs/>
          <w:sz w:val="24"/>
          <w:szCs w:val="24"/>
          <w:lang w:val="en-GB"/>
        </w:rPr>
        <w:t xml:space="preserve">to the participant exactly how their participation has changed, i.e. which aspects of participation have </w:t>
      </w:r>
      <w:proofErr w:type="gramStart"/>
      <w:r w:rsidRPr="00D12417">
        <w:rPr>
          <w:rFonts w:asciiTheme="majorHAnsi" w:hAnsiTheme="majorHAnsi" w:cstheme="majorHAnsi"/>
          <w:i/>
          <w:iCs/>
          <w:sz w:val="24"/>
          <w:szCs w:val="24"/>
          <w:lang w:val="en-GB"/>
        </w:rPr>
        <w:t>stopped</w:t>
      </w:r>
      <w:proofErr w:type="gramEnd"/>
      <w:r w:rsidRPr="00D12417">
        <w:rPr>
          <w:rFonts w:asciiTheme="majorHAnsi" w:hAnsiTheme="majorHAnsi" w:cstheme="majorHAnsi"/>
          <w:i/>
          <w:iCs/>
          <w:sz w:val="24"/>
          <w:szCs w:val="24"/>
          <w:lang w:val="en-GB"/>
        </w:rPr>
        <w:t xml:space="preserve"> and which continue. </w:t>
      </w:r>
    </w:p>
    <w:p w14:paraId="7B78768D" w14:textId="4B0718B6" w:rsidR="00A97601" w:rsidRPr="00D12417" w:rsidRDefault="00A97601"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 xml:space="preserve">[If applicable] </w:t>
      </w:r>
      <w:r>
        <w:rPr>
          <w:rFonts w:asciiTheme="majorHAnsi" w:hAnsiTheme="majorHAnsi" w:cstheme="majorHAnsi"/>
          <w:i/>
          <w:iCs/>
          <w:sz w:val="24"/>
          <w:szCs w:val="24"/>
          <w:lang w:val="en-GB"/>
        </w:rPr>
        <w:t xml:space="preserve">The participant </w:t>
      </w:r>
      <w:r w:rsidRPr="00D12417">
        <w:rPr>
          <w:rFonts w:asciiTheme="majorHAnsi" w:hAnsiTheme="majorHAnsi" w:cstheme="majorHAnsi"/>
          <w:i/>
          <w:iCs/>
          <w:sz w:val="24"/>
          <w:szCs w:val="24"/>
          <w:lang w:val="en-GB"/>
        </w:rPr>
        <w:t xml:space="preserve">should be sent </w:t>
      </w:r>
      <w:r>
        <w:rPr>
          <w:rFonts w:asciiTheme="majorHAnsi" w:hAnsiTheme="majorHAnsi" w:cstheme="majorHAnsi"/>
          <w:i/>
          <w:iCs/>
          <w:sz w:val="24"/>
          <w:szCs w:val="24"/>
          <w:lang w:val="en-GB"/>
        </w:rPr>
        <w:t xml:space="preserve">or given </w:t>
      </w:r>
      <w:r w:rsidRPr="00D12417">
        <w:rPr>
          <w:rFonts w:asciiTheme="majorHAnsi" w:hAnsiTheme="majorHAnsi" w:cstheme="majorHAnsi"/>
          <w:i/>
          <w:iCs/>
          <w:sz w:val="24"/>
          <w:szCs w:val="24"/>
          <w:lang w:val="en-GB"/>
        </w:rPr>
        <w:t>a</w:t>
      </w:r>
      <w:r>
        <w:rPr>
          <w:rFonts w:asciiTheme="majorHAnsi" w:hAnsiTheme="majorHAnsi" w:cstheme="majorHAnsi"/>
          <w:i/>
          <w:iCs/>
          <w:sz w:val="24"/>
          <w:szCs w:val="24"/>
          <w:lang w:val="en-GB"/>
        </w:rPr>
        <w:t xml:space="preserve"> short communication as described in </w:t>
      </w:r>
      <w:r>
        <w:rPr>
          <w:rFonts w:asciiTheme="majorHAnsi" w:hAnsiTheme="majorHAnsi" w:cstheme="majorHAnsi"/>
          <w:b/>
          <w:bCs/>
          <w:i/>
          <w:iCs/>
          <w:sz w:val="24"/>
          <w:szCs w:val="24"/>
          <w:lang w:val="en-GB"/>
        </w:rPr>
        <w:t xml:space="preserve">[section below] </w:t>
      </w:r>
      <w:r>
        <w:rPr>
          <w:rFonts w:asciiTheme="majorHAnsi" w:hAnsiTheme="majorHAnsi" w:cstheme="majorHAnsi"/>
          <w:i/>
          <w:iCs/>
          <w:sz w:val="24"/>
          <w:szCs w:val="24"/>
          <w:lang w:val="en-GB"/>
        </w:rPr>
        <w:t>to confirm how their participation has changed</w:t>
      </w:r>
      <w:r>
        <w:rPr>
          <w:rFonts w:asciiTheme="majorHAnsi" w:hAnsiTheme="majorHAnsi" w:cstheme="majorHAnsi"/>
          <w:b/>
          <w:bCs/>
          <w:i/>
          <w:iCs/>
          <w:sz w:val="24"/>
          <w:szCs w:val="24"/>
          <w:lang w:val="en-GB"/>
        </w:rPr>
        <w:t>.</w:t>
      </w:r>
      <w:r w:rsidRPr="00D12417">
        <w:rPr>
          <w:rFonts w:asciiTheme="majorHAnsi" w:hAnsiTheme="majorHAnsi" w:cstheme="majorHAnsi"/>
          <w:i/>
          <w:iCs/>
          <w:sz w:val="24"/>
          <w:szCs w:val="24"/>
          <w:lang w:val="en-GB"/>
        </w:rPr>
        <w:t xml:space="preserve"> </w:t>
      </w:r>
    </w:p>
    <w:p w14:paraId="1D4682AB" w14:textId="7167B855" w:rsidR="005C5CBD" w:rsidRPr="00D12417" w:rsidRDefault="005C5CBD"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Details of </w:t>
      </w:r>
      <w:r w:rsidR="00206DCE">
        <w:rPr>
          <w:rFonts w:asciiTheme="majorHAnsi" w:hAnsiTheme="majorHAnsi" w:cstheme="majorHAnsi"/>
          <w:i/>
          <w:iCs/>
          <w:sz w:val="24"/>
          <w:szCs w:val="24"/>
          <w:lang w:val="en-GB"/>
        </w:rPr>
        <w:t xml:space="preserve">any discussion </w:t>
      </w:r>
      <w:r w:rsidRPr="00D12417">
        <w:rPr>
          <w:rFonts w:asciiTheme="majorHAnsi" w:hAnsiTheme="majorHAnsi" w:cstheme="majorHAnsi"/>
          <w:i/>
          <w:iCs/>
          <w:sz w:val="24"/>
          <w:szCs w:val="24"/>
          <w:lang w:val="en-GB"/>
        </w:rPr>
        <w:t xml:space="preserve">with the participant about changing their level of involvement should be documented in their medical notes. This includes </w:t>
      </w:r>
      <w:r w:rsidR="00E53E7E" w:rsidRPr="00D12417">
        <w:rPr>
          <w:rFonts w:asciiTheme="majorHAnsi" w:hAnsiTheme="majorHAnsi" w:cstheme="majorHAnsi"/>
          <w:i/>
          <w:iCs/>
          <w:sz w:val="24"/>
          <w:szCs w:val="24"/>
          <w:lang w:val="en-GB"/>
        </w:rPr>
        <w:t xml:space="preserve">a clear record of </w:t>
      </w:r>
      <w:proofErr w:type="gramStart"/>
      <w:r w:rsidR="00E53E7E" w:rsidRPr="00D12417">
        <w:rPr>
          <w:rFonts w:asciiTheme="majorHAnsi" w:hAnsiTheme="majorHAnsi" w:cstheme="majorHAnsi"/>
          <w:i/>
          <w:iCs/>
          <w:sz w:val="24"/>
          <w:szCs w:val="24"/>
          <w:lang w:val="en-GB"/>
        </w:rPr>
        <w:t>participants’</w:t>
      </w:r>
      <w:proofErr w:type="gramEnd"/>
      <w:r w:rsidR="00E53E7E" w:rsidRPr="00D12417">
        <w:rPr>
          <w:rFonts w:asciiTheme="majorHAnsi" w:hAnsiTheme="majorHAnsi" w:cstheme="majorHAnsi"/>
          <w:i/>
          <w:iCs/>
          <w:sz w:val="24"/>
          <w:szCs w:val="24"/>
          <w:lang w:val="en-GB"/>
        </w:rPr>
        <w:t xml:space="preserve"> stated wishes about how they want their involvement to change, and whether they would like further contact about the study.</w:t>
      </w:r>
      <w:r w:rsidR="00736F3D" w:rsidRPr="00D12417">
        <w:rPr>
          <w:rFonts w:asciiTheme="majorHAnsi" w:hAnsiTheme="majorHAnsi" w:cstheme="majorHAnsi"/>
          <w:i/>
          <w:iCs/>
          <w:sz w:val="24"/>
          <w:szCs w:val="24"/>
          <w:lang w:val="en-GB"/>
        </w:rPr>
        <w:t xml:space="preserve"> If the participant provided limited information about their wishes (e.g. they just said they wanted to ‘withdraw’, and there was no opportunity to ask for further clarification) then this should be clear in the notes.</w:t>
      </w:r>
    </w:p>
    <w:p w14:paraId="033E7591" w14:textId="2C1AB4BC" w:rsidR="00B159BB" w:rsidRDefault="00B159BB"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Notify the study coordinating centre about the participation change, providing a clear record on the study forms. Discuss with the coordinating centre in case of any doubt about how to provide</w:t>
      </w:r>
      <w:r w:rsidR="00111AE0">
        <w:rPr>
          <w:rFonts w:asciiTheme="majorHAnsi" w:hAnsiTheme="majorHAnsi" w:cstheme="majorHAnsi"/>
          <w:i/>
          <w:iCs/>
          <w:sz w:val="24"/>
          <w:szCs w:val="24"/>
          <w:lang w:val="en-GB"/>
        </w:rPr>
        <w:t xml:space="preserve"> the requested details</w:t>
      </w:r>
      <w:r w:rsidRPr="00111AE0">
        <w:rPr>
          <w:rFonts w:asciiTheme="majorHAnsi" w:hAnsiTheme="majorHAnsi" w:cstheme="majorHAnsi"/>
          <w:i/>
          <w:iCs/>
          <w:sz w:val="24"/>
          <w:szCs w:val="24"/>
          <w:lang w:val="en-GB"/>
        </w:rPr>
        <w:t>.</w:t>
      </w:r>
    </w:p>
    <w:p w14:paraId="50BB256C" w14:textId="5684775F" w:rsidR="009D27FD" w:rsidRPr="009D27FD" w:rsidRDefault="009D27FD" w:rsidP="00C6501D">
      <w:pPr>
        <w:spacing w:before="120" w:after="120"/>
        <w:ind w:left="720"/>
        <w:rPr>
          <w:rFonts w:asciiTheme="majorHAnsi" w:hAnsiTheme="majorHAnsi" w:cstheme="majorHAnsi"/>
          <w:b/>
          <w:bCs/>
          <w:i/>
          <w:iCs/>
          <w:sz w:val="24"/>
          <w:szCs w:val="24"/>
          <w:lang w:val="en-GB"/>
        </w:rPr>
      </w:pPr>
      <w:r>
        <w:rPr>
          <w:rFonts w:asciiTheme="majorHAnsi" w:hAnsiTheme="majorHAnsi" w:cstheme="majorHAnsi"/>
          <w:b/>
          <w:bCs/>
          <w:i/>
          <w:iCs/>
          <w:sz w:val="24"/>
          <w:szCs w:val="24"/>
          <w:lang w:val="en-GB"/>
        </w:rPr>
        <w:t>[Add details of any other specific actions to take around this time</w:t>
      </w:r>
      <w:r w:rsidR="000127F9">
        <w:rPr>
          <w:rFonts w:asciiTheme="majorHAnsi" w:hAnsiTheme="majorHAnsi" w:cstheme="majorHAnsi"/>
          <w:b/>
          <w:bCs/>
          <w:i/>
          <w:iCs/>
          <w:sz w:val="24"/>
          <w:szCs w:val="24"/>
          <w:lang w:val="en-GB"/>
        </w:rPr>
        <w:t xml:space="preserve"> with reference to the section above about specific types of participation change (taking care to avoid unnecessary duplication)</w:t>
      </w:r>
      <w:r>
        <w:rPr>
          <w:rFonts w:asciiTheme="majorHAnsi" w:hAnsiTheme="majorHAnsi" w:cstheme="majorHAnsi"/>
          <w:b/>
          <w:bCs/>
          <w:i/>
          <w:iCs/>
          <w:sz w:val="24"/>
          <w:szCs w:val="24"/>
          <w:lang w:val="en-GB"/>
        </w:rPr>
        <w:t xml:space="preserve">. This might include specific safety assessments if the </w:t>
      </w:r>
      <w:r>
        <w:rPr>
          <w:rFonts w:asciiTheme="majorHAnsi" w:hAnsiTheme="majorHAnsi" w:cstheme="majorHAnsi"/>
          <w:b/>
          <w:bCs/>
          <w:i/>
          <w:iCs/>
          <w:sz w:val="24"/>
          <w:szCs w:val="24"/>
          <w:lang w:val="en-GB"/>
        </w:rPr>
        <w:lastRenderedPageBreak/>
        <w:t>participant is stopping study intervention. It might include specific data collection requirements, for example to collect data to inform the primary outcome measure</w:t>
      </w:r>
      <w:r w:rsidR="00BA6FEC">
        <w:rPr>
          <w:rFonts w:asciiTheme="majorHAnsi" w:hAnsiTheme="majorHAnsi" w:cstheme="majorHAnsi"/>
          <w:b/>
          <w:bCs/>
          <w:i/>
          <w:iCs/>
          <w:sz w:val="24"/>
          <w:szCs w:val="24"/>
          <w:lang w:val="en-GB"/>
        </w:rPr>
        <w:t xml:space="preserve">, or to ask participants if they might still be willing to do </w:t>
      </w:r>
      <w:r w:rsidR="00BA6FEC" w:rsidRPr="009E477A">
        <w:rPr>
          <w:rFonts w:asciiTheme="majorHAnsi" w:hAnsiTheme="majorHAnsi" w:cstheme="majorHAnsi"/>
          <w:b/>
          <w:bCs/>
          <w:i/>
          <w:iCs/>
          <w:sz w:val="24"/>
          <w:szCs w:val="24"/>
          <w:lang w:val="en-GB"/>
        </w:rPr>
        <w:t>that later</w:t>
      </w:r>
      <w:r w:rsidRPr="009E477A">
        <w:rPr>
          <w:rFonts w:asciiTheme="majorHAnsi" w:hAnsiTheme="majorHAnsi" w:cstheme="majorHAnsi"/>
          <w:b/>
          <w:bCs/>
          <w:i/>
          <w:iCs/>
          <w:sz w:val="24"/>
          <w:szCs w:val="24"/>
          <w:lang w:val="en-GB"/>
        </w:rPr>
        <w:t xml:space="preserve">. Protocol instructions (or associated documents) should guide research staff with how to approach </w:t>
      </w:r>
      <w:r w:rsidR="00BA6FEC" w:rsidRPr="009E477A">
        <w:rPr>
          <w:rFonts w:asciiTheme="majorHAnsi" w:hAnsiTheme="majorHAnsi" w:cstheme="majorHAnsi"/>
          <w:b/>
          <w:bCs/>
          <w:i/>
          <w:iCs/>
          <w:sz w:val="24"/>
          <w:szCs w:val="24"/>
          <w:lang w:val="en-GB"/>
        </w:rPr>
        <w:t>these sorts of requests sensitively.</w:t>
      </w:r>
      <w:r w:rsidRPr="009E477A">
        <w:rPr>
          <w:rFonts w:asciiTheme="majorHAnsi" w:hAnsiTheme="majorHAnsi" w:cstheme="majorHAnsi"/>
          <w:b/>
          <w:bCs/>
          <w:i/>
          <w:iCs/>
          <w:sz w:val="24"/>
          <w:szCs w:val="24"/>
          <w:lang w:val="en-GB"/>
        </w:rPr>
        <w:t xml:space="preserve">]  </w:t>
      </w:r>
    </w:p>
    <w:p w14:paraId="3C323D1E" w14:textId="77777777" w:rsidR="00736F3D" w:rsidRDefault="00736F3D" w:rsidP="00B159BB">
      <w:pPr>
        <w:rPr>
          <w:rFonts w:asciiTheme="majorHAnsi" w:hAnsiTheme="majorHAnsi" w:cstheme="majorHAnsi"/>
          <w:i/>
          <w:iCs/>
          <w:sz w:val="24"/>
          <w:szCs w:val="24"/>
          <w:lang w:val="en-GB"/>
        </w:rPr>
      </w:pPr>
    </w:p>
    <w:p w14:paraId="307DD198" w14:textId="163FC9AA" w:rsidR="00AD3864" w:rsidRDefault="00AD3864" w:rsidP="00C04421">
      <w:pPr>
        <w:pStyle w:val="ListParagraph"/>
        <w:keepNext/>
        <w:numPr>
          <w:ilvl w:val="2"/>
          <w:numId w:val="29"/>
        </w:numPr>
        <w:ind w:left="1225" w:hanging="505"/>
        <w:outlineLvl w:val="1"/>
        <w:rPr>
          <w:rFonts w:asciiTheme="majorHAnsi" w:hAnsiTheme="majorHAnsi" w:cstheme="majorHAnsi"/>
          <w:b/>
          <w:bCs/>
          <w:sz w:val="24"/>
          <w:szCs w:val="24"/>
          <w:lang w:val="en-GB"/>
        </w:rPr>
      </w:pPr>
      <w:r w:rsidRPr="00AD3864">
        <w:rPr>
          <w:rFonts w:asciiTheme="majorHAnsi" w:hAnsiTheme="majorHAnsi" w:cstheme="majorHAnsi"/>
          <w:b/>
          <w:bCs/>
          <w:sz w:val="24"/>
          <w:szCs w:val="24"/>
          <w:lang w:val="en-GB"/>
        </w:rPr>
        <w:tab/>
      </w:r>
      <w:bookmarkStart w:id="8" w:name="_Toc180142991"/>
      <w:r w:rsidRPr="00AD3864">
        <w:rPr>
          <w:rFonts w:asciiTheme="majorHAnsi" w:hAnsiTheme="majorHAnsi" w:cstheme="majorHAnsi"/>
          <w:b/>
          <w:bCs/>
          <w:sz w:val="24"/>
          <w:szCs w:val="24"/>
          <w:lang w:val="en-GB"/>
        </w:rPr>
        <w:t xml:space="preserve">Participants communicating their wishes via </w:t>
      </w:r>
      <w:r>
        <w:rPr>
          <w:rFonts w:asciiTheme="majorHAnsi" w:hAnsiTheme="majorHAnsi" w:cstheme="majorHAnsi"/>
          <w:b/>
          <w:bCs/>
          <w:sz w:val="24"/>
          <w:szCs w:val="24"/>
          <w:lang w:val="en-GB"/>
        </w:rPr>
        <w:t>[e.g. online route]</w:t>
      </w:r>
      <w:bookmarkEnd w:id="8"/>
    </w:p>
    <w:p w14:paraId="57A92424" w14:textId="77777777" w:rsidR="009B13FF" w:rsidRDefault="00F62DFD" w:rsidP="00687EFA">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The PeRSEVERE guidance suggests that participants might be offered a route to stopping their participation without having to speak to anyone. There are risks to this approach, for example that participants might not always be making a fully informed decision if they have not had the opportunity to discuss their participation with someone. However, it might mean some participants communicate their wishes where otherwise they might not have (i.e. they might just have stopped contacting the study team), as there is evidence that participants can find conversations about ending their involvement difficult. </w:t>
      </w:r>
    </w:p>
    <w:p w14:paraId="3A578816" w14:textId="68350E79" w:rsidR="00210FB9" w:rsidRDefault="00F62DFD" w:rsidP="00687EFA">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The communication route might be </w:t>
      </w:r>
      <w:proofErr w:type="gramStart"/>
      <w:r>
        <w:rPr>
          <w:rFonts w:asciiTheme="majorHAnsi" w:hAnsiTheme="majorHAnsi" w:cstheme="majorHAnsi"/>
          <w:sz w:val="24"/>
          <w:szCs w:val="24"/>
          <w:lang w:val="en-GB"/>
        </w:rPr>
        <w:t>online, but</w:t>
      </w:r>
      <w:proofErr w:type="gramEnd"/>
      <w:r>
        <w:rPr>
          <w:rFonts w:asciiTheme="majorHAnsi" w:hAnsiTheme="majorHAnsi" w:cstheme="majorHAnsi"/>
          <w:sz w:val="24"/>
          <w:szCs w:val="24"/>
          <w:lang w:val="en-GB"/>
        </w:rPr>
        <w:t xml:space="preserve"> could conceivably be done by post or automated phone line, or it could be built </w:t>
      </w:r>
      <w:r w:rsidR="00E51D7B">
        <w:rPr>
          <w:rFonts w:asciiTheme="majorHAnsi" w:hAnsiTheme="majorHAnsi" w:cstheme="majorHAnsi"/>
          <w:sz w:val="24"/>
          <w:szCs w:val="24"/>
          <w:lang w:val="en-GB"/>
        </w:rPr>
        <w:t>into</w:t>
      </w:r>
      <w:r>
        <w:rPr>
          <w:rFonts w:asciiTheme="majorHAnsi" w:hAnsiTheme="majorHAnsi" w:cstheme="majorHAnsi"/>
          <w:sz w:val="24"/>
          <w:szCs w:val="24"/>
          <w:lang w:val="en-GB"/>
        </w:rPr>
        <w:t xml:space="preserve"> an eConsent system. </w:t>
      </w:r>
      <w:r w:rsidR="009B13FF">
        <w:rPr>
          <w:rFonts w:asciiTheme="majorHAnsi" w:hAnsiTheme="majorHAnsi" w:cstheme="majorHAnsi"/>
          <w:sz w:val="24"/>
          <w:szCs w:val="24"/>
          <w:lang w:val="en-GB"/>
        </w:rPr>
        <w:t xml:space="preserve">Participants would be notified of the route at the time of their initial consent to take part. </w:t>
      </w:r>
    </w:p>
    <w:p w14:paraId="76B44EE2" w14:textId="0592F60B" w:rsidR="00AD3864" w:rsidRDefault="009B13FF" w:rsidP="00687EFA">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The section of the study protocol here would cover what to do if the study team receives a notification via this route.</w:t>
      </w:r>
      <w:r w:rsidR="00210FB9">
        <w:rPr>
          <w:rFonts w:asciiTheme="majorHAnsi" w:hAnsiTheme="majorHAnsi" w:cstheme="majorHAnsi"/>
          <w:sz w:val="24"/>
          <w:szCs w:val="24"/>
          <w:lang w:val="en-GB"/>
        </w:rPr>
        <w:t xml:space="preserve"> The method could involve asking some of the questions mentioned in the section above, for example giving optional spaces for the participant to say why they want to stop taking part, and what their preferences are for further contact. </w:t>
      </w:r>
      <w:r w:rsidR="00BA6FEC">
        <w:rPr>
          <w:rFonts w:asciiTheme="majorHAnsi" w:hAnsiTheme="majorHAnsi" w:cstheme="majorHAnsi"/>
          <w:sz w:val="24"/>
          <w:szCs w:val="24"/>
          <w:lang w:val="en-GB"/>
        </w:rPr>
        <w:t xml:space="preserve">It could also have built-in the point about communicating how the participant’s involvement has changed. </w:t>
      </w:r>
      <w:r w:rsidR="00210FB9">
        <w:rPr>
          <w:rFonts w:asciiTheme="majorHAnsi" w:hAnsiTheme="majorHAnsi" w:cstheme="majorHAnsi"/>
          <w:sz w:val="24"/>
          <w:szCs w:val="24"/>
          <w:lang w:val="en-GB"/>
        </w:rPr>
        <w:t xml:space="preserve">These aspects therefore do not need to be explicitly mentioned </w:t>
      </w:r>
      <w:r w:rsidR="00E51D7B">
        <w:rPr>
          <w:rFonts w:asciiTheme="majorHAnsi" w:hAnsiTheme="majorHAnsi" w:cstheme="majorHAnsi"/>
          <w:sz w:val="24"/>
          <w:szCs w:val="24"/>
          <w:lang w:val="en-GB"/>
        </w:rPr>
        <w:t xml:space="preserve">as instructions </w:t>
      </w:r>
      <w:r w:rsidR="00210FB9">
        <w:rPr>
          <w:rFonts w:asciiTheme="majorHAnsi" w:hAnsiTheme="majorHAnsi" w:cstheme="majorHAnsi"/>
          <w:sz w:val="24"/>
          <w:szCs w:val="24"/>
          <w:lang w:val="en-GB"/>
        </w:rPr>
        <w:t>in this section of the protocol.</w:t>
      </w:r>
    </w:p>
    <w:p w14:paraId="32259C0D" w14:textId="67E07E67" w:rsidR="00F62DFD" w:rsidRDefault="00F62DFD" w:rsidP="00F62DFD">
      <w:pPr>
        <w:spacing w:before="120" w:after="120"/>
        <w:outlineLvl w:val="1"/>
        <w:rPr>
          <w:rFonts w:asciiTheme="majorHAnsi" w:hAnsiTheme="majorHAnsi" w:cstheme="majorHAnsi"/>
          <w:sz w:val="24"/>
          <w:szCs w:val="24"/>
          <w:lang w:val="en-GB"/>
        </w:rPr>
      </w:pPr>
      <w:r>
        <w:rPr>
          <w:rFonts w:asciiTheme="majorHAnsi" w:hAnsiTheme="majorHAnsi" w:cstheme="majorHAnsi"/>
          <w:sz w:val="24"/>
          <w:szCs w:val="24"/>
          <w:lang w:val="en-GB"/>
        </w:rPr>
        <w:tab/>
      </w:r>
    </w:p>
    <w:p w14:paraId="7AF9C968" w14:textId="7AD633E2" w:rsidR="00F62DFD" w:rsidRPr="00F62DFD" w:rsidRDefault="00F62DFD" w:rsidP="00687EFA">
      <w:pPr>
        <w:spacing w:before="120" w:after="120"/>
        <w:rPr>
          <w:rFonts w:asciiTheme="majorHAnsi" w:hAnsiTheme="majorHAnsi" w:cstheme="majorHAnsi"/>
          <w:b/>
          <w:bCs/>
          <w:i/>
          <w:iCs/>
          <w:sz w:val="24"/>
          <w:szCs w:val="24"/>
          <w:lang w:val="en-GB"/>
        </w:rPr>
      </w:pPr>
      <w:r>
        <w:rPr>
          <w:rFonts w:asciiTheme="majorHAnsi" w:hAnsiTheme="majorHAnsi" w:cstheme="majorHAnsi"/>
          <w:sz w:val="24"/>
          <w:szCs w:val="24"/>
          <w:lang w:val="en-GB"/>
        </w:rPr>
        <w:tab/>
      </w:r>
      <w:r>
        <w:rPr>
          <w:rFonts w:asciiTheme="majorHAnsi" w:hAnsiTheme="majorHAnsi" w:cstheme="majorHAnsi"/>
          <w:b/>
          <w:bCs/>
          <w:i/>
          <w:iCs/>
          <w:sz w:val="24"/>
          <w:szCs w:val="24"/>
          <w:lang w:val="en-GB"/>
        </w:rPr>
        <w:t>Suggested text</w:t>
      </w:r>
    </w:p>
    <w:p w14:paraId="117AF511" w14:textId="0C4A9CD5" w:rsidR="00F62DFD" w:rsidRDefault="00EE1C95" w:rsidP="00687EFA">
      <w:pPr>
        <w:spacing w:before="120" w:after="120"/>
        <w:ind w:left="720"/>
        <w:rPr>
          <w:rFonts w:asciiTheme="majorHAnsi" w:hAnsiTheme="majorHAnsi" w:cstheme="majorHAnsi"/>
          <w:b/>
          <w:bCs/>
          <w:i/>
          <w:iCs/>
          <w:sz w:val="24"/>
          <w:szCs w:val="24"/>
          <w:lang w:val="en-GB"/>
        </w:rPr>
      </w:pPr>
      <w:r>
        <w:rPr>
          <w:rFonts w:asciiTheme="majorHAnsi" w:hAnsiTheme="majorHAnsi" w:cstheme="majorHAnsi"/>
          <w:i/>
          <w:iCs/>
          <w:sz w:val="24"/>
          <w:szCs w:val="24"/>
          <w:lang w:val="en-GB"/>
        </w:rPr>
        <w:t xml:space="preserve">On receipt of </w:t>
      </w:r>
      <w:r w:rsidR="007F7A18">
        <w:rPr>
          <w:rFonts w:asciiTheme="majorHAnsi" w:hAnsiTheme="majorHAnsi" w:cstheme="majorHAnsi"/>
          <w:i/>
          <w:iCs/>
          <w:sz w:val="24"/>
          <w:szCs w:val="24"/>
          <w:lang w:val="en-GB"/>
        </w:rPr>
        <w:t xml:space="preserve">a notification via the </w:t>
      </w:r>
      <w:r w:rsidR="007F7A18">
        <w:rPr>
          <w:rFonts w:asciiTheme="majorHAnsi" w:hAnsiTheme="majorHAnsi" w:cstheme="majorHAnsi"/>
          <w:b/>
          <w:bCs/>
          <w:i/>
          <w:iCs/>
          <w:sz w:val="24"/>
          <w:szCs w:val="24"/>
          <w:lang w:val="en-GB"/>
        </w:rPr>
        <w:t>[</w:t>
      </w:r>
      <w:r w:rsidR="00E87A01">
        <w:rPr>
          <w:rFonts w:asciiTheme="majorHAnsi" w:hAnsiTheme="majorHAnsi" w:cstheme="majorHAnsi"/>
          <w:b/>
          <w:bCs/>
          <w:i/>
          <w:iCs/>
          <w:sz w:val="24"/>
          <w:szCs w:val="24"/>
          <w:lang w:val="en-GB"/>
        </w:rPr>
        <w:t xml:space="preserve">e.g. </w:t>
      </w:r>
      <w:r w:rsidR="007F7A18">
        <w:rPr>
          <w:rFonts w:asciiTheme="majorHAnsi" w:hAnsiTheme="majorHAnsi" w:cstheme="majorHAnsi"/>
          <w:b/>
          <w:bCs/>
          <w:i/>
          <w:iCs/>
          <w:sz w:val="24"/>
          <w:szCs w:val="24"/>
          <w:lang w:val="en-GB"/>
        </w:rPr>
        <w:t xml:space="preserve">online route] </w:t>
      </w:r>
      <w:r w:rsidR="007F7A18">
        <w:rPr>
          <w:rFonts w:asciiTheme="majorHAnsi" w:hAnsiTheme="majorHAnsi" w:cstheme="majorHAnsi"/>
          <w:i/>
          <w:iCs/>
          <w:sz w:val="24"/>
          <w:szCs w:val="24"/>
          <w:lang w:val="en-GB"/>
        </w:rPr>
        <w:t xml:space="preserve">that a participant wants to stop or reduce their level of participation, the </w:t>
      </w:r>
      <w:r w:rsidR="007F7A18">
        <w:rPr>
          <w:rFonts w:asciiTheme="majorHAnsi" w:hAnsiTheme="majorHAnsi" w:cstheme="majorHAnsi"/>
          <w:b/>
          <w:bCs/>
          <w:i/>
          <w:iCs/>
          <w:sz w:val="24"/>
          <w:szCs w:val="24"/>
          <w:lang w:val="en-GB"/>
        </w:rPr>
        <w:t>[recipient notifies the other members of the study team]. [Add details of other actions to take e.g. to ensure the participant’s wishes are carried out.]</w:t>
      </w:r>
    </w:p>
    <w:p w14:paraId="779A1453" w14:textId="5FB51937" w:rsidR="007F7A18" w:rsidRPr="008F6D31" w:rsidRDefault="007F7A18" w:rsidP="00687EFA">
      <w:pPr>
        <w:spacing w:before="120" w:after="120"/>
        <w:ind w:left="720"/>
        <w:rPr>
          <w:rFonts w:asciiTheme="majorHAnsi" w:hAnsiTheme="majorHAnsi" w:cstheme="majorHAnsi"/>
          <w:b/>
          <w:bCs/>
          <w:i/>
          <w:iCs/>
          <w:sz w:val="24"/>
          <w:szCs w:val="24"/>
          <w:lang w:val="en-GB"/>
        </w:rPr>
      </w:pPr>
      <w:r>
        <w:rPr>
          <w:rFonts w:asciiTheme="majorHAnsi" w:hAnsiTheme="majorHAnsi" w:cstheme="majorHAnsi"/>
          <w:i/>
          <w:iCs/>
          <w:sz w:val="24"/>
          <w:szCs w:val="24"/>
          <w:lang w:val="en-GB"/>
        </w:rPr>
        <w:t xml:space="preserve">Refer to </w:t>
      </w:r>
      <w:r>
        <w:rPr>
          <w:rFonts w:asciiTheme="majorHAnsi" w:hAnsiTheme="majorHAnsi" w:cstheme="majorHAnsi"/>
          <w:b/>
          <w:bCs/>
          <w:i/>
          <w:iCs/>
          <w:sz w:val="24"/>
          <w:szCs w:val="24"/>
          <w:lang w:val="en-GB"/>
        </w:rPr>
        <w:t xml:space="preserve">[section above] </w:t>
      </w:r>
      <w:r>
        <w:rPr>
          <w:rFonts w:asciiTheme="majorHAnsi" w:hAnsiTheme="majorHAnsi" w:cstheme="majorHAnsi"/>
          <w:i/>
          <w:iCs/>
          <w:sz w:val="24"/>
          <w:szCs w:val="24"/>
          <w:lang w:val="en-GB"/>
        </w:rPr>
        <w:t xml:space="preserve">for the actions required in relation to each aspect of the study that will be stopping. </w:t>
      </w:r>
    </w:p>
    <w:p w14:paraId="3D9AD2E9" w14:textId="77777777" w:rsidR="007F7A18" w:rsidRPr="007F7A18" w:rsidRDefault="007F7A18" w:rsidP="007F7A18">
      <w:pPr>
        <w:ind w:left="720"/>
        <w:outlineLvl w:val="1"/>
        <w:rPr>
          <w:rFonts w:asciiTheme="majorHAnsi" w:hAnsiTheme="majorHAnsi" w:cstheme="majorHAnsi"/>
          <w:b/>
          <w:bCs/>
          <w:i/>
          <w:iCs/>
          <w:sz w:val="24"/>
          <w:szCs w:val="24"/>
          <w:lang w:val="en-GB"/>
        </w:rPr>
      </w:pPr>
    </w:p>
    <w:p w14:paraId="42BE3111" w14:textId="77777777" w:rsidR="00F62DFD" w:rsidRPr="00F62DFD" w:rsidRDefault="00F62DFD" w:rsidP="00AD3864">
      <w:pPr>
        <w:outlineLvl w:val="1"/>
        <w:rPr>
          <w:rFonts w:asciiTheme="majorHAnsi" w:hAnsiTheme="majorHAnsi" w:cstheme="majorHAnsi"/>
          <w:i/>
          <w:iCs/>
          <w:sz w:val="24"/>
          <w:szCs w:val="24"/>
          <w:lang w:val="en-GB"/>
        </w:rPr>
      </w:pPr>
    </w:p>
    <w:p w14:paraId="63197556" w14:textId="77777777" w:rsidR="00E0309A" w:rsidRPr="00D12417" w:rsidRDefault="00E0309A" w:rsidP="00E0309A">
      <w:pPr>
        <w:rPr>
          <w:rFonts w:asciiTheme="majorHAnsi" w:hAnsiTheme="majorHAnsi" w:cstheme="majorHAnsi"/>
          <w:b/>
          <w:bCs/>
          <w:sz w:val="24"/>
          <w:szCs w:val="24"/>
          <w:highlight w:val="yellow"/>
          <w:lang w:val="en-GB"/>
        </w:rPr>
      </w:pPr>
    </w:p>
    <w:p w14:paraId="1422D6CD" w14:textId="4033E386" w:rsidR="008B5AB5" w:rsidRPr="002216E4" w:rsidRDefault="008B5AB5" w:rsidP="00C91259">
      <w:pPr>
        <w:pStyle w:val="ListParagraph"/>
        <w:numPr>
          <w:ilvl w:val="1"/>
          <w:numId w:val="29"/>
        </w:numPr>
        <w:spacing w:after="120"/>
        <w:ind w:left="788" w:hanging="431"/>
        <w:outlineLvl w:val="1"/>
        <w:rPr>
          <w:rFonts w:asciiTheme="majorHAnsi" w:hAnsiTheme="majorHAnsi" w:cstheme="majorHAnsi"/>
          <w:b/>
          <w:bCs/>
          <w:sz w:val="24"/>
          <w:szCs w:val="24"/>
          <w:lang w:val="en-GB"/>
        </w:rPr>
      </w:pPr>
      <w:bookmarkStart w:id="9" w:name="_Toc180142992"/>
      <w:r w:rsidRPr="002216E4">
        <w:rPr>
          <w:rFonts w:asciiTheme="majorHAnsi" w:hAnsiTheme="majorHAnsi" w:cstheme="majorHAnsi"/>
          <w:b/>
          <w:bCs/>
          <w:sz w:val="24"/>
          <w:szCs w:val="24"/>
          <w:lang w:val="en-GB"/>
        </w:rPr>
        <w:lastRenderedPageBreak/>
        <w:t>Loss of contact</w:t>
      </w:r>
      <w:bookmarkEnd w:id="9"/>
    </w:p>
    <w:p w14:paraId="4E9F4889" w14:textId="6B62FDDC" w:rsidR="00E82CF3" w:rsidRPr="00D12417" w:rsidRDefault="00E82CF3" w:rsidP="00C91259">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Loss of contact between study staff and participants is not the same as an explicit </w:t>
      </w:r>
      <w:r w:rsidR="008D4CDB" w:rsidRPr="00D12417">
        <w:rPr>
          <w:rFonts w:asciiTheme="majorHAnsi" w:hAnsiTheme="majorHAnsi" w:cstheme="majorHAnsi"/>
          <w:sz w:val="24"/>
          <w:szCs w:val="24"/>
          <w:lang w:val="en-GB"/>
        </w:rPr>
        <w:t>statement</w:t>
      </w:r>
      <w:r w:rsidRPr="00D12417">
        <w:rPr>
          <w:rFonts w:asciiTheme="majorHAnsi" w:hAnsiTheme="majorHAnsi" w:cstheme="majorHAnsi"/>
          <w:sz w:val="24"/>
          <w:szCs w:val="24"/>
          <w:lang w:val="en-GB"/>
        </w:rPr>
        <w:t xml:space="preserve"> from a participant </w:t>
      </w:r>
      <w:r w:rsidR="008D4CDB" w:rsidRPr="00D12417">
        <w:rPr>
          <w:rFonts w:asciiTheme="majorHAnsi" w:hAnsiTheme="majorHAnsi" w:cstheme="majorHAnsi"/>
          <w:sz w:val="24"/>
          <w:szCs w:val="24"/>
          <w:lang w:val="en-GB"/>
        </w:rPr>
        <w:t xml:space="preserve">that they want </w:t>
      </w:r>
      <w:r w:rsidRPr="00D12417">
        <w:rPr>
          <w:rFonts w:asciiTheme="majorHAnsi" w:hAnsiTheme="majorHAnsi" w:cstheme="majorHAnsi"/>
          <w:sz w:val="24"/>
          <w:szCs w:val="24"/>
          <w:lang w:val="en-GB"/>
        </w:rPr>
        <w:t>to stop or reduce participation. The protocol should provide a standardised ‘definition’ to help decide when contact has been lost, and a process to follow when this happens.</w:t>
      </w:r>
    </w:p>
    <w:p w14:paraId="58AD4C91" w14:textId="77777777" w:rsidR="00E82CF3" w:rsidRPr="00044CEC" w:rsidRDefault="00E82CF3" w:rsidP="009D27FD">
      <w:pPr>
        <w:rPr>
          <w:rFonts w:asciiTheme="majorHAnsi" w:hAnsiTheme="majorHAnsi" w:cstheme="majorHAnsi"/>
          <w:b/>
          <w:bCs/>
          <w:sz w:val="24"/>
          <w:szCs w:val="24"/>
          <w:lang w:val="en-GB"/>
        </w:rPr>
      </w:pPr>
    </w:p>
    <w:p w14:paraId="085E5DE1" w14:textId="21AC6D63" w:rsidR="00E82CF3" w:rsidRPr="002C7CB7" w:rsidRDefault="00E82CF3" w:rsidP="00C91259">
      <w:pPr>
        <w:pStyle w:val="ListParagraph"/>
        <w:numPr>
          <w:ilvl w:val="2"/>
          <w:numId w:val="29"/>
        </w:numPr>
        <w:spacing w:after="120"/>
        <w:ind w:left="1225" w:hanging="505"/>
        <w:outlineLvl w:val="1"/>
        <w:rPr>
          <w:rFonts w:asciiTheme="majorHAnsi" w:hAnsiTheme="majorHAnsi" w:cstheme="majorHAnsi"/>
          <w:b/>
          <w:bCs/>
          <w:i/>
          <w:iCs/>
          <w:sz w:val="24"/>
          <w:szCs w:val="24"/>
          <w:lang w:val="en-GB"/>
        </w:rPr>
      </w:pPr>
      <w:bookmarkStart w:id="10" w:name="_Toc180142993"/>
      <w:r w:rsidRPr="00044CEC">
        <w:rPr>
          <w:rFonts w:asciiTheme="majorHAnsi" w:hAnsiTheme="majorHAnsi" w:cstheme="majorHAnsi"/>
          <w:b/>
          <w:bCs/>
          <w:sz w:val="24"/>
          <w:szCs w:val="24"/>
          <w:lang w:val="en-GB"/>
        </w:rPr>
        <w:t>Defining</w:t>
      </w:r>
      <w:r w:rsidRPr="002216E4">
        <w:rPr>
          <w:rFonts w:asciiTheme="majorHAnsi" w:hAnsiTheme="majorHAnsi" w:cstheme="majorHAnsi"/>
          <w:b/>
          <w:bCs/>
          <w:sz w:val="24"/>
          <w:szCs w:val="24"/>
          <w:lang w:val="en-GB"/>
        </w:rPr>
        <w:t xml:space="preserve"> loss of contact</w:t>
      </w:r>
      <w:bookmarkEnd w:id="10"/>
    </w:p>
    <w:p w14:paraId="46FF8780" w14:textId="3843987D" w:rsidR="001159D3" w:rsidRDefault="00656856" w:rsidP="00C91259">
      <w:pPr>
        <w:spacing w:before="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A suitable ‘definition’ for loss of contact will depend on the study, the participant population and the follow-up schedule, amongst other things. It might be that a participant has not responded to any contact for a certain amount of </w:t>
      </w:r>
      <w:proofErr w:type="gramStart"/>
      <w:r w:rsidRPr="00D12417">
        <w:rPr>
          <w:rFonts w:asciiTheme="majorHAnsi" w:hAnsiTheme="majorHAnsi" w:cstheme="majorHAnsi"/>
          <w:sz w:val="24"/>
          <w:szCs w:val="24"/>
          <w:lang w:val="en-GB"/>
        </w:rPr>
        <w:t>time, or</w:t>
      </w:r>
      <w:proofErr w:type="gramEnd"/>
      <w:r w:rsidRPr="00D12417">
        <w:rPr>
          <w:rFonts w:asciiTheme="majorHAnsi" w:hAnsiTheme="majorHAnsi" w:cstheme="majorHAnsi"/>
          <w:sz w:val="24"/>
          <w:szCs w:val="24"/>
          <w:lang w:val="en-GB"/>
        </w:rPr>
        <w:t xml:space="preserve"> has not responded to contact relating to a certain number of follow-up appointments in a row</w:t>
      </w:r>
      <w:r w:rsidR="001159D3">
        <w:rPr>
          <w:rFonts w:asciiTheme="majorHAnsi" w:hAnsiTheme="majorHAnsi" w:cstheme="majorHAnsi"/>
          <w:sz w:val="24"/>
          <w:szCs w:val="24"/>
          <w:lang w:val="en-GB"/>
        </w:rPr>
        <w:t xml:space="preserve">, or </w:t>
      </w:r>
      <w:r w:rsidR="00044CEC">
        <w:rPr>
          <w:rFonts w:asciiTheme="majorHAnsi" w:hAnsiTheme="majorHAnsi" w:cstheme="majorHAnsi"/>
          <w:sz w:val="24"/>
          <w:szCs w:val="24"/>
          <w:lang w:val="en-GB"/>
        </w:rPr>
        <w:t xml:space="preserve">to </w:t>
      </w:r>
      <w:r w:rsidR="001159D3">
        <w:rPr>
          <w:rFonts w:asciiTheme="majorHAnsi" w:hAnsiTheme="majorHAnsi" w:cstheme="majorHAnsi"/>
          <w:sz w:val="24"/>
          <w:szCs w:val="24"/>
          <w:lang w:val="en-GB"/>
        </w:rPr>
        <w:t>contact attempts via certain contact routes</w:t>
      </w:r>
      <w:r w:rsidRPr="00D12417">
        <w:rPr>
          <w:rFonts w:asciiTheme="majorHAnsi" w:hAnsiTheme="majorHAnsi" w:cstheme="majorHAnsi"/>
          <w:sz w:val="24"/>
          <w:szCs w:val="24"/>
          <w:lang w:val="en-GB"/>
        </w:rPr>
        <w:t xml:space="preserve">. </w:t>
      </w:r>
      <w:r w:rsidR="003303FB" w:rsidRPr="00D12417">
        <w:rPr>
          <w:rFonts w:asciiTheme="majorHAnsi" w:hAnsiTheme="majorHAnsi" w:cstheme="majorHAnsi"/>
          <w:sz w:val="24"/>
          <w:szCs w:val="24"/>
          <w:lang w:val="en-GB"/>
        </w:rPr>
        <w:t>There may be a role for research staff judgement, too, alongside minimum expected attempts at contact</w:t>
      </w:r>
      <w:r w:rsidR="001159D3">
        <w:rPr>
          <w:rFonts w:asciiTheme="majorHAnsi" w:hAnsiTheme="majorHAnsi" w:cstheme="majorHAnsi"/>
          <w:sz w:val="24"/>
          <w:szCs w:val="24"/>
          <w:lang w:val="en-GB"/>
        </w:rPr>
        <w:t xml:space="preserve">. </w:t>
      </w:r>
    </w:p>
    <w:p w14:paraId="2F6EB6D2" w14:textId="74BE6397" w:rsidR="008D4CDB" w:rsidRPr="00D12417" w:rsidRDefault="008D4CDB" w:rsidP="00656856">
      <w:pPr>
        <w:rPr>
          <w:rFonts w:asciiTheme="majorHAnsi" w:hAnsiTheme="majorHAnsi" w:cstheme="majorHAnsi"/>
          <w:sz w:val="24"/>
          <w:szCs w:val="24"/>
          <w:lang w:val="en-GB"/>
        </w:rPr>
      </w:pPr>
      <w:r w:rsidRPr="00D12417">
        <w:rPr>
          <w:rFonts w:asciiTheme="majorHAnsi" w:hAnsiTheme="majorHAnsi" w:cstheme="majorHAnsi"/>
          <w:sz w:val="24"/>
          <w:szCs w:val="24"/>
          <w:lang w:val="en-GB"/>
        </w:rPr>
        <w:tab/>
      </w:r>
    </w:p>
    <w:p w14:paraId="60AE2A0A" w14:textId="6665CA71" w:rsidR="007A1FF6" w:rsidRPr="00D12417" w:rsidRDefault="007A1FF6"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4B46DEDF" w14:textId="1D8768A7" w:rsidR="008D4CDB" w:rsidRPr="00D12417" w:rsidRDefault="008D4CDB"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If participants cannot be contacted or are not responding to attempts to reach them, research staff should make reasonable attempts to get back in touch. Staff should use their professional judgement and their knowledge of the participant </w:t>
      </w:r>
      <w:r w:rsidR="006D11DF" w:rsidRPr="00D12417">
        <w:rPr>
          <w:rFonts w:asciiTheme="majorHAnsi" w:hAnsiTheme="majorHAnsi" w:cstheme="majorHAnsi"/>
          <w:i/>
          <w:iCs/>
          <w:sz w:val="24"/>
          <w:szCs w:val="24"/>
          <w:lang w:val="en-GB"/>
        </w:rPr>
        <w:t xml:space="preserve">and their circumstances </w:t>
      </w:r>
      <w:r w:rsidRPr="00D12417">
        <w:rPr>
          <w:rFonts w:asciiTheme="majorHAnsi" w:hAnsiTheme="majorHAnsi" w:cstheme="majorHAnsi"/>
          <w:i/>
          <w:iCs/>
          <w:sz w:val="24"/>
          <w:szCs w:val="24"/>
          <w:lang w:val="en-GB"/>
        </w:rPr>
        <w:t>when choosing how and when to try to contact the participant. A record of each attempt to re-contact the participant should be kept in the medical notes.</w:t>
      </w:r>
    </w:p>
    <w:p w14:paraId="36878D08" w14:textId="7DA1EA1A" w:rsidR="008D4CDB" w:rsidRPr="00D12417" w:rsidRDefault="008D4CDB"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If a participant </w:t>
      </w:r>
      <w:r w:rsidRPr="00D12417">
        <w:rPr>
          <w:rFonts w:asciiTheme="majorHAnsi" w:hAnsiTheme="majorHAnsi" w:cstheme="majorHAnsi"/>
          <w:b/>
          <w:bCs/>
          <w:i/>
          <w:iCs/>
          <w:sz w:val="24"/>
          <w:szCs w:val="24"/>
          <w:lang w:val="en-GB"/>
        </w:rPr>
        <w:t xml:space="preserve">[insert study-specific definition, e.g. does not attend three study visits in a row / does not respond to three separate attempts to contact them], </w:t>
      </w:r>
      <w:r w:rsidRPr="00D12417">
        <w:rPr>
          <w:rFonts w:asciiTheme="majorHAnsi" w:hAnsiTheme="majorHAnsi" w:cstheme="majorHAnsi"/>
          <w:i/>
          <w:iCs/>
          <w:sz w:val="24"/>
          <w:szCs w:val="24"/>
          <w:lang w:val="en-GB"/>
        </w:rPr>
        <w:t>they are considered to have lost contact with the study.</w:t>
      </w:r>
    </w:p>
    <w:p w14:paraId="244ED9B8" w14:textId="77777777" w:rsidR="003303FB" w:rsidRPr="00D12417" w:rsidRDefault="003303FB" w:rsidP="00656856">
      <w:pPr>
        <w:rPr>
          <w:rFonts w:asciiTheme="majorHAnsi" w:hAnsiTheme="majorHAnsi" w:cstheme="majorHAnsi"/>
          <w:sz w:val="24"/>
          <w:szCs w:val="24"/>
          <w:lang w:val="en-GB"/>
        </w:rPr>
      </w:pPr>
    </w:p>
    <w:p w14:paraId="702D2F79" w14:textId="77777777" w:rsidR="00E82CF3" w:rsidRPr="00D12417" w:rsidRDefault="00E82CF3" w:rsidP="00E82CF3">
      <w:pPr>
        <w:rPr>
          <w:rFonts w:asciiTheme="majorHAnsi" w:hAnsiTheme="majorHAnsi" w:cstheme="majorHAnsi"/>
          <w:b/>
          <w:bCs/>
          <w:sz w:val="24"/>
          <w:szCs w:val="24"/>
          <w:lang w:val="en-GB"/>
        </w:rPr>
      </w:pPr>
    </w:p>
    <w:p w14:paraId="6920D070" w14:textId="6EED4368" w:rsidR="00E82CF3" w:rsidRDefault="00E82CF3" w:rsidP="002216E4">
      <w:pPr>
        <w:pStyle w:val="ListParagraph"/>
        <w:numPr>
          <w:ilvl w:val="2"/>
          <w:numId w:val="29"/>
        </w:numPr>
        <w:outlineLvl w:val="1"/>
        <w:rPr>
          <w:rFonts w:asciiTheme="majorHAnsi" w:hAnsiTheme="majorHAnsi" w:cstheme="majorHAnsi"/>
          <w:b/>
          <w:bCs/>
          <w:sz w:val="24"/>
          <w:szCs w:val="24"/>
          <w:lang w:val="en-GB"/>
        </w:rPr>
      </w:pPr>
      <w:bookmarkStart w:id="11" w:name="_Toc180142994"/>
      <w:r w:rsidRPr="002216E4">
        <w:rPr>
          <w:rFonts w:asciiTheme="majorHAnsi" w:hAnsiTheme="majorHAnsi" w:cstheme="majorHAnsi"/>
          <w:b/>
          <w:bCs/>
          <w:sz w:val="24"/>
          <w:szCs w:val="24"/>
          <w:lang w:val="en-GB"/>
        </w:rPr>
        <w:t xml:space="preserve">Process to follow when </w:t>
      </w:r>
      <w:r w:rsidR="00FE2C4B" w:rsidRPr="002216E4">
        <w:rPr>
          <w:rFonts w:asciiTheme="majorHAnsi" w:hAnsiTheme="majorHAnsi" w:cstheme="majorHAnsi"/>
          <w:b/>
          <w:bCs/>
          <w:sz w:val="24"/>
          <w:szCs w:val="24"/>
          <w:lang w:val="en-GB"/>
        </w:rPr>
        <w:t xml:space="preserve">a </w:t>
      </w:r>
      <w:r w:rsidR="006D11DF" w:rsidRPr="002216E4">
        <w:rPr>
          <w:rFonts w:asciiTheme="majorHAnsi" w:hAnsiTheme="majorHAnsi" w:cstheme="majorHAnsi"/>
          <w:b/>
          <w:bCs/>
          <w:sz w:val="24"/>
          <w:szCs w:val="24"/>
          <w:lang w:val="en-GB"/>
        </w:rPr>
        <w:t xml:space="preserve">participant is considered to have lost </w:t>
      </w:r>
      <w:proofErr w:type="gramStart"/>
      <w:r w:rsidR="006D11DF" w:rsidRPr="002216E4">
        <w:rPr>
          <w:rFonts w:asciiTheme="majorHAnsi" w:hAnsiTheme="majorHAnsi" w:cstheme="majorHAnsi"/>
          <w:b/>
          <w:bCs/>
          <w:sz w:val="24"/>
          <w:szCs w:val="24"/>
          <w:lang w:val="en-GB"/>
        </w:rPr>
        <w:t>contact</w:t>
      </w:r>
      <w:bookmarkEnd w:id="11"/>
      <w:proofErr w:type="gramEnd"/>
    </w:p>
    <w:p w14:paraId="4125A17E" w14:textId="77777777" w:rsidR="00CC6A97" w:rsidRDefault="00E72398"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ab/>
      </w:r>
    </w:p>
    <w:p w14:paraId="24929F71" w14:textId="77382D0F" w:rsidR="00E72398" w:rsidRPr="00D12417" w:rsidRDefault="00E72398" w:rsidP="00CC6A97">
      <w:pPr>
        <w:spacing w:before="120" w:after="120"/>
        <w:ind w:firstLine="720"/>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Suggested text</w:t>
      </w:r>
    </w:p>
    <w:p w14:paraId="6CF3D01E" w14:textId="77777777" w:rsidR="00F44154" w:rsidRPr="00D12417" w:rsidRDefault="00F44154"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i/>
          <w:iCs/>
          <w:sz w:val="24"/>
          <w:szCs w:val="24"/>
          <w:lang w:val="en-GB"/>
        </w:rPr>
        <w:t xml:space="preserve">If a participant is considered to have lost contact with the study (as defined above), the study coordinating centre should be notified within </w:t>
      </w:r>
      <w:r w:rsidRPr="00D12417">
        <w:rPr>
          <w:rFonts w:asciiTheme="majorHAnsi" w:hAnsiTheme="majorHAnsi" w:cstheme="majorHAnsi"/>
          <w:b/>
          <w:bCs/>
          <w:i/>
          <w:iCs/>
          <w:sz w:val="24"/>
          <w:szCs w:val="24"/>
          <w:lang w:val="en-GB"/>
        </w:rPr>
        <w:t xml:space="preserve">[timescale]. </w:t>
      </w:r>
    </w:p>
    <w:p w14:paraId="0D76AF34" w14:textId="12A9A47E" w:rsidR="00F44154" w:rsidRPr="00D12417" w:rsidRDefault="00F44154"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 xml:space="preserve">[If applicable] </w:t>
      </w:r>
      <w:r w:rsidRPr="00D12417">
        <w:rPr>
          <w:rFonts w:asciiTheme="majorHAnsi" w:hAnsiTheme="majorHAnsi" w:cstheme="majorHAnsi"/>
          <w:i/>
          <w:iCs/>
          <w:sz w:val="24"/>
          <w:szCs w:val="24"/>
          <w:lang w:val="en-GB"/>
        </w:rPr>
        <w:t>If the participant’s postal or email address are considered likely to be still correct, they should be sent a</w:t>
      </w:r>
      <w:r w:rsidR="00A97601">
        <w:rPr>
          <w:rFonts w:asciiTheme="majorHAnsi" w:hAnsiTheme="majorHAnsi" w:cstheme="majorHAnsi"/>
          <w:i/>
          <w:iCs/>
          <w:sz w:val="24"/>
          <w:szCs w:val="24"/>
          <w:lang w:val="en-GB"/>
        </w:rPr>
        <w:t xml:space="preserve"> </w:t>
      </w:r>
      <w:proofErr w:type="gramStart"/>
      <w:r w:rsidR="00A97601">
        <w:rPr>
          <w:rFonts w:asciiTheme="majorHAnsi" w:hAnsiTheme="majorHAnsi" w:cstheme="majorHAnsi"/>
          <w:i/>
          <w:iCs/>
          <w:sz w:val="24"/>
          <w:szCs w:val="24"/>
          <w:lang w:val="en-GB"/>
        </w:rPr>
        <w:t>short</w:t>
      </w:r>
      <w:r w:rsidR="00E72398">
        <w:rPr>
          <w:rFonts w:asciiTheme="majorHAnsi" w:hAnsiTheme="majorHAnsi" w:cstheme="majorHAnsi"/>
          <w:i/>
          <w:iCs/>
          <w:sz w:val="24"/>
          <w:szCs w:val="24"/>
          <w:lang w:val="en-GB"/>
        </w:rPr>
        <w:t xml:space="preserve"> written</w:t>
      </w:r>
      <w:proofErr w:type="gramEnd"/>
      <w:r w:rsidR="00A97601">
        <w:rPr>
          <w:rFonts w:asciiTheme="majorHAnsi" w:hAnsiTheme="majorHAnsi" w:cstheme="majorHAnsi"/>
          <w:i/>
          <w:iCs/>
          <w:sz w:val="24"/>
          <w:szCs w:val="24"/>
          <w:lang w:val="en-GB"/>
        </w:rPr>
        <w:t xml:space="preserve"> communication as described in </w:t>
      </w:r>
      <w:r w:rsidR="00A97601">
        <w:rPr>
          <w:rFonts w:asciiTheme="majorHAnsi" w:hAnsiTheme="majorHAnsi" w:cstheme="majorHAnsi"/>
          <w:b/>
          <w:bCs/>
          <w:i/>
          <w:iCs/>
          <w:sz w:val="24"/>
          <w:szCs w:val="24"/>
          <w:lang w:val="en-GB"/>
        </w:rPr>
        <w:t xml:space="preserve">[section below] </w:t>
      </w:r>
      <w:r w:rsidR="00A97601">
        <w:rPr>
          <w:rFonts w:asciiTheme="majorHAnsi" w:hAnsiTheme="majorHAnsi" w:cstheme="majorHAnsi"/>
          <w:i/>
          <w:iCs/>
          <w:sz w:val="24"/>
          <w:szCs w:val="24"/>
          <w:lang w:val="en-GB"/>
        </w:rPr>
        <w:t>to confirm that they will no longer be contacted about the study</w:t>
      </w:r>
      <w:r w:rsidR="00A97601">
        <w:rPr>
          <w:rFonts w:asciiTheme="majorHAnsi" w:hAnsiTheme="majorHAnsi" w:cstheme="majorHAnsi"/>
          <w:b/>
          <w:bCs/>
          <w:i/>
          <w:iCs/>
          <w:sz w:val="24"/>
          <w:szCs w:val="24"/>
          <w:lang w:val="en-GB"/>
        </w:rPr>
        <w:t>.</w:t>
      </w:r>
      <w:r w:rsidRPr="00D12417">
        <w:rPr>
          <w:rFonts w:asciiTheme="majorHAnsi" w:hAnsiTheme="majorHAnsi" w:cstheme="majorHAnsi"/>
          <w:i/>
          <w:iCs/>
          <w:sz w:val="24"/>
          <w:szCs w:val="24"/>
          <w:lang w:val="en-GB"/>
        </w:rPr>
        <w:t xml:space="preserve"> </w:t>
      </w:r>
    </w:p>
    <w:p w14:paraId="34FCFBE4" w14:textId="11182B0D" w:rsidR="00F44154" w:rsidRPr="00D12417" w:rsidRDefault="00F44154"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lastRenderedPageBreak/>
        <w:t>The participant’s record</w:t>
      </w:r>
      <w:r w:rsidR="00E72398">
        <w:rPr>
          <w:rFonts w:asciiTheme="majorHAnsi" w:hAnsiTheme="majorHAnsi" w:cstheme="majorHAnsi"/>
          <w:i/>
          <w:iCs/>
          <w:sz w:val="24"/>
          <w:szCs w:val="24"/>
          <w:lang w:val="en-GB"/>
        </w:rPr>
        <w:t>s</w:t>
      </w:r>
      <w:r w:rsidRPr="00D12417">
        <w:rPr>
          <w:rFonts w:asciiTheme="majorHAnsi" w:hAnsiTheme="majorHAnsi" w:cstheme="majorHAnsi"/>
          <w:i/>
          <w:iCs/>
          <w:sz w:val="24"/>
          <w:szCs w:val="24"/>
          <w:lang w:val="en-GB"/>
        </w:rPr>
        <w:t xml:space="preserve"> should be updated to indicate that they should not be sent any further communication about the study until further notice.</w:t>
      </w:r>
    </w:p>
    <w:p w14:paraId="5CC198E5" w14:textId="73DC3C79" w:rsidR="003A1747" w:rsidRPr="00D12417" w:rsidRDefault="003A1747"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 xml:space="preserve">[Any </w:t>
      </w:r>
      <w:r w:rsidR="00845770">
        <w:rPr>
          <w:rFonts w:asciiTheme="majorHAnsi" w:hAnsiTheme="majorHAnsi" w:cstheme="majorHAnsi"/>
          <w:b/>
          <w:bCs/>
          <w:i/>
          <w:iCs/>
          <w:sz w:val="24"/>
          <w:szCs w:val="24"/>
          <w:lang w:val="en-GB"/>
        </w:rPr>
        <w:t xml:space="preserve">details of any other actions to take, e.g. </w:t>
      </w:r>
      <w:r w:rsidRPr="00D12417">
        <w:rPr>
          <w:rFonts w:asciiTheme="majorHAnsi" w:hAnsiTheme="majorHAnsi" w:cstheme="majorHAnsi"/>
          <w:b/>
          <w:bCs/>
          <w:i/>
          <w:iCs/>
          <w:sz w:val="24"/>
          <w:szCs w:val="24"/>
          <w:lang w:val="en-GB"/>
        </w:rPr>
        <w:t xml:space="preserve">data to </w:t>
      </w:r>
      <w:r w:rsidR="00845770">
        <w:rPr>
          <w:rFonts w:asciiTheme="majorHAnsi" w:hAnsiTheme="majorHAnsi" w:cstheme="majorHAnsi"/>
          <w:b/>
          <w:bCs/>
          <w:i/>
          <w:iCs/>
          <w:sz w:val="24"/>
          <w:szCs w:val="24"/>
          <w:lang w:val="en-GB"/>
        </w:rPr>
        <w:t xml:space="preserve">be </w:t>
      </w:r>
      <w:r w:rsidRPr="00D12417">
        <w:rPr>
          <w:rFonts w:asciiTheme="majorHAnsi" w:hAnsiTheme="majorHAnsi" w:cstheme="majorHAnsi"/>
          <w:b/>
          <w:bCs/>
          <w:i/>
          <w:iCs/>
          <w:sz w:val="24"/>
          <w:szCs w:val="24"/>
          <w:lang w:val="en-GB"/>
        </w:rPr>
        <w:t>collect</w:t>
      </w:r>
      <w:r w:rsidR="00845770">
        <w:rPr>
          <w:rFonts w:asciiTheme="majorHAnsi" w:hAnsiTheme="majorHAnsi" w:cstheme="majorHAnsi"/>
          <w:b/>
          <w:bCs/>
          <w:i/>
          <w:iCs/>
          <w:sz w:val="24"/>
          <w:szCs w:val="24"/>
          <w:lang w:val="en-GB"/>
        </w:rPr>
        <w:t>ed</w:t>
      </w:r>
      <w:r w:rsidRPr="00D12417">
        <w:rPr>
          <w:rFonts w:asciiTheme="majorHAnsi" w:hAnsiTheme="majorHAnsi" w:cstheme="majorHAnsi"/>
          <w:b/>
          <w:bCs/>
          <w:i/>
          <w:iCs/>
          <w:sz w:val="24"/>
          <w:szCs w:val="24"/>
          <w:lang w:val="en-GB"/>
        </w:rPr>
        <w:t xml:space="preserve"> at </w:t>
      </w:r>
      <w:r w:rsidR="00845770">
        <w:rPr>
          <w:rFonts w:asciiTheme="majorHAnsi" w:hAnsiTheme="majorHAnsi" w:cstheme="majorHAnsi"/>
          <w:b/>
          <w:bCs/>
          <w:i/>
          <w:iCs/>
          <w:sz w:val="24"/>
          <w:szCs w:val="24"/>
          <w:lang w:val="en-GB"/>
        </w:rPr>
        <w:t xml:space="preserve">the </w:t>
      </w:r>
      <w:r w:rsidRPr="00D12417">
        <w:rPr>
          <w:rFonts w:asciiTheme="majorHAnsi" w:hAnsiTheme="majorHAnsi" w:cstheme="majorHAnsi"/>
          <w:b/>
          <w:bCs/>
          <w:i/>
          <w:iCs/>
          <w:sz w:val="24"/>
          <w:szCs w:val="24"/>
          <w:lang w:val="en-GB"/>
        </w:rPr>
        <w:t>time</w:t>
      </w:r>
      <w:r w:rsidR="00845770">
        <w:rPr>
          <w:rFonts w:asciiTheme="majorHAnsi" w:hAnsiTheme="majorHAnsi" w:cstheme="majorHAnsi"/>
          <w:b/>
          <w:bCs/>
          <w:i/>
          <w:iCs/>
          <w:sz w:val="24"/>
          <w:szCs w:val="24"/>
          <w:lang w:val="en-GB"/>
        </w:rPr>
        <w:t xml:space="preserve"> a loss of contact is confirmed</w:t>
      </w:r>
      <w:r w:rsidRPr="00D12417">
        <w:rPr>
          <w:rFonts w:asciiTheme="majorHAnsi" w:hAnsiTheme="majorHAnsi" w:cstheme="majorHAnsi"/>
          <w:b/>
          <w:bCs/>
          <w:i/>
          <w:iCs/>
          <w:sz w:val="24"/>
          <w:szCs w:val="24"/>
          <w:lang w:val="en-GB"/>
        </w:rPr>
        <w:t>]</w:t>
      </w:r>
    </w:p>
    <w:p w14:paraId="3FE26999" w14:textId="77777777" w:rsidR="00FE563C" w:rsidRPr="00E72398" w:rsidRDefault="00FE563C" w:rsidP="00E72398">
      <w:pPr>
        <w:rPr>
          <w:rFonts w:asciiTheme="majorHAnsi" w:hAnsiTheme="majorHAnsi" w:cstheme="majorHAnsi"/>
          <w:b/>
          <w:bCs/>
          <w:sz w:val="24"/>
          <w:szCs w:val="24"/>
          <w:lang w:val="en-GB"/>
        </w:rPr>
      </w:pPr>
    </w:p>
    <w:p w14:paraId="00CEF47C" w14:textId="77777777" w:rsidR="00E72398" w:rsidRPr="00D12417" w:rsidRDefault="00E72398" w:rsidP="003303FB">
      <w:pPr>
        <w:pStyle w:val="ListParagraph"/>
        <w:ind w:left="1728"/>
        <w:rPr>
          <w:rFonts w:asciiTheme="majorHAnsi" w:hAnsiTheme="majorHAnsi" w:cstheme="majorHAnsi"/>
          <w:b/>
          <w:bCs/>
          <w:sz w:val="24"/>
          <w:szCs w:val="24"/>
          <w:lang w:val="en-GB"/>
        </w:rPr>
      </w:pPr>
    </w:p>
    <w:p w14:paraId="56D8C8A1" w14:textId="1F3FE1D2" w:rsidR="003303FB" w:rsidRPr="002216E4" w:rsidRDefault="00CC3E03" w:rsidP="00E72398">
      <w:pPr>
        <w:pStyle w:val="ListParagraph"/>
        <w:keepNext/>
        <w:numPr>
          <w:ilvl w:val="2"/>
          <w:numId w:val="29"/>
        </w:numPr>
        <w:ind w:left="1225" w:hanging="505"/>
        <w:outlineLvl w:val="1"/>
        <w:rPr>
          <w:rFonts w:asciiTheme="majorHAnsi" w:hAnsiTheme="majorHAnsi" w:cstheme="majorHAnsi"/>
          <w:b/>
          <w:bCs/>
          <w:sz w:val="24"/>
          <w:szCs w:val="24"/>
          <w:lang w:val="en-GB"/>
        </w:rPr>
      </w:pPr>
      <w:bookmarkStart w:id="12" w:name="_Toc180142995"/>
      <w:r w:rsidRPr="002216E4">
        <w:rPr>
          <w:rFonts w:asciiTheme="majorHAnsi" w:hAnsiTheme="majorHAnsi" w:cstheme="majorHAnsi"/>
          <w:b/>
          <w:bCs/>
          <w:sz w:val="24"/>
          <w:szCs w:val="24"/>
          <w:lang w:val="en-GB"/>
        </w:rPr>
        <w:t xml:space="preserve">Further </w:t>
      </w:r>
      <w:r w:rsidR="00B56505" w:rsidRPr="002216E4">
        <w:rPr>
          <w:rFonts w:asciiTheme="majorHAnsi" w:hAnsiTheme="majorHAnsi" w:cstheme="majorHAnsi"/>
          <w:b/>
          <w:bCs/>
          <w:sz w:val="24"/>
          <w:szCs w:val="24"/>
          <w:lang w:val="en-GB"/>
        </w:rPr>
        <w:t>data collection</w:t>
      </w:r>
      <w:r w:rsidRPr="002216E4">
        <w:rPr>
          <w:rFonts w:asciiTheme="majorHAnsi" w:hAnsiTheme="majorHAnsi" w:cstheme="majorHAnsi"/>
          <w:b/>
          <w:bCs/>
          <w:sz w:val="24"/>
          <w:szCs w:val="24"/>
          <w:lang w:val="en-GB"/>
        </w:rPr>
        <w:t xml:space="preserve"> and attempts to contact the </w:t>
      </w:r>
      <w:proofErr w:type="gramStart"/>
      <w:r w:rsidRPr="002216E4">
        <w:rPr>
          <w:rFonts w:asciiTheme="majorHAnsi" w:hAnsiTheme="majorHAnsi" w:cstheme="majorHAnsi"/>
          <w:b/>
          <w:bCs/>
          <w:sz w:val="24"/>
          <w:szCs w:val="24"/>
          <w:lang w:val="en-GB"/>
        </w:rPr>
        <w:t>participant</w:t>
      </w:r>
      <w:bookmarkEnd w:id="12"/>
      <w:proofErr w:type="gramEnd"/>
    </w:p>
    <w:p w14:paraId="5A856160" w14:textId="7D302BD8" w:rsidR="00CC3E03" w:rsidRPr="00D12417" w:rsidRDefault="00CC3E03"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When participants lose contact with the study, they have not specifically said they want to stop taking part. They might want this, but they might not (they might have lost contact for other reasons). It can therefore be reasonable to collect further data about them, and attempt to contact them again later</w:t>
      </w:r>
      <w:r w:rsidR="00D27492">
        <w:rPr>
          <w:rFonts w:asciiTheme="majorHAnsi" w:hAnsiTheme="majorHAnsi" w:cstheme="majorHAnsi"/>
          <w:sz w:val="24"/>
          <w:szCs w:val="24"/>
          <w:lang w:val="en-GB"/>
        </w:rPr>
        <w:t xml:space="preserve">, as this </w:t>
      </w:r>
      <w:r w:rsidR="00494E2A">
        <w:rPr>
          <w:rFonts w:asciiTheme="majorHAnsi" w:hAnsiTheme="majorHAnsi" w:cstheme="majorHAnsi"/>
          <w:sz w:val="24"/>
          <w:szCs w:val="24"/>
          <w:lang w:val="en-GB"/>
        </w:rPr>
        <w:t xml:space="preserve">does not go against </w:t>
      </w:r>
      <w:r w:rsidR="00D27492">
        <w:rPr>
          <w:rFonts w:asciiTheme="majorHAnsi" w:hAnsiTheme="majorHAnsi" w:cstheme="majorHAnsi"/>
          <w:sz w:val="24"/>
          <w:szCs w:val="24"/>
          <w:lang w:val="en-GB"/>
        </w:rPr>
        <w:t>the consent they previously gave</w:t>
      </w:r>
      <w:r w:rsidRPr="00D12417">
        <w:rPr>
          <w:rFonts w:asciiTheme="majorHAnsi" w:hAnsiTheme="majorHAnsi" w:cstheme="majorHAnsi"/>
          <w:sz w:val="24"/>
          <w:szCs w:val="24"/>
          <w:lang w:val="en-GB"/>
        </w:rPr>
        <w:t xml:space="preserve">. The protocol can explain the study’s approach to this. </w:t>
      </w:r>
    </w:p>
    <w:p w14:paraId="0FBF4B36" w14:textId="77777777" w:rsidR="00CC3E03" w:rsidRPr="00D12417" w:rsidRDefault="00CC3E03" w:rsidP="00C6501D">
      <w:pPr>
        <w:spacing w:before="120" w:after="120"/>
        <w:rPr>
          <w:rFonts w:asciiTheme="majorHAnsi" w:hAnsiTheme="majorHAnsi" w:cstheme="majorHAnsi"/>
          <w:sz w:val="24"/>
          <w:szCs w:val="24"/>
          <w:lang w:val="en-GB"/>
        </w:rPr>
      </w:pPr>
    </w:p>
    <w:p w14:paraId="27EB62E2" w14:textId="246C9F88" w:rsidR="007A1FF6" w:rsidRPr="00D12417" w:rsidRDefault="007A1FF6"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1595DDC8" w14:textId="195ABF9E" w:rsidR="00CC3E03" w:rsidRPr="00D12417" w:rsidRDefault="00CC3E03"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When participants have lost contact with the study, they move to </w:t>
      </w:r>
      <w:r w:rsidR="00E0309A" w:rsidRPr="0063545B">
        <w:rPr>
          <w:rFonts w:asciiTheme="majorHAnsi" w:hAnsiTheme="majorHAnsi" w:cstheme="majorHAnsi"/>
          <w:b/>
          <w:bCs/>
          <w:i/>
          <w:iCs/>
          <w:sz w:val="24"/>
          <w:szCs w:val="24"/>
          <w:lang w:val="en-GB"/>
        </w:rPr>
        <w:t>level</w:t>
      </w:r>
      <w:r w:rsidRPr="0063545B">
        <w:rPr>
          <w:rFonts w:asciiTheme="majorHAnsi" w:hAnsiTheme="majorHAnsi" w:cstheme="majorHAnsi"/>
          <w:b/>
          <w:bCs/>
          <w:i/>
          <w:iCs/>
          <w:sz w:val="24"/>
          <w:szCs w:val="24"/>
          <w:lang w:val="en-GB"/>
        </w:rPr>
        <w:t xml:space="preserve"> 5</w:t>
      </w:r>
      <w:r w:rsidRPr="00D12417">
        <w:rPr>
          <w:rFonts w:asciiTheme="majorHAnsi" w:hAnsiTheme="majorHAnsi" w:cstheme="majorHAnsi"/>
          <w:i/>
          <w:iCs/>
          <w:sz w:val="24"/>
          <w:szCs w:val="24"/>
          <w:lang w:val="en-GB"/>
        </w:rPr>
        <w:t xml:space="preserve"> in the above </w:t>
      </w:r>
      <w:r w:rsidR="00E0309A" w:rsidRPr="00D12417">
        <w:rPr>
          <w:rFonts w:asciiTheme="majorHAnsi" w:hAnsiTheme="majorHAnsi" w:cstheme="majorHAnsi"/>
          <w:i/>
          <w:iCs/>
          <w:sz w:val="24"/>
          <w:szCs w:val="24"/>
          <w:lang w:val="en-GB"/>
        </w:rPr>
        <w:t>level</w:t>
      </w:r>
      <w:r w:rsidRPr="00D12417">
        <w:rPr>
          <w:rFonts w:asciiTheme="majorHAnsi" w:hAnsiTheme="majorHAnsi" w:cstheme="majorHAnsi"/>
          <w:i/>
          <w:iCs/>
          <w:sz w:val="24"/>
          <w:szCs w:val="24"/>
          <w:lang w:val="en-GB"/>
        </w:rPr>
        <w:t xml:space="preserve"> system</w:t>
      </w:r>
      <w:r w:rsidR="00B77786">
        <w:rPr>
          <w:rFonts w:asciiTheme="majorHAnsi" w:hAnsiTheme="majorHAnsi" w:cstheme="majorHAnsi"/>
          <w:i/>
          <w:iCs/>
          <w:sz w:val="24"/>
          <w:szCs w:val="24"/>
          <w:lang w:val="en-GB"/>
        </w:rPr>
        <w:t xml:space="preserve"> </w:t>
      </w:r>
      <w:r w:rsidR="00B77786">
        <w:rPr>
          <w:rFonts w:asciiTheme="majorHAnsi" w:hAnsiTheme="majorHAnsi" w:cstheme="majorHAnsi"/>
          <w:b/>
          <w:bCs/>
          <w:i/>
          <w:iCs/>
          <w:sz w:val="24"/>
          <w:szCs w:val="24"/>
          <w:lang w:val="en-GB"/>
        </w:rPr>
        <w:t>[reference section above]</w:t>
      </w:r>
      <w:r w:rsidRPr="00D12417">
        <w:rPr>
          <w:rFonts w:asciiTheme="majorHAnsi" w:hAnsiTheme="majorHAnsi" w:cstheme="majorHAnsi"/>
          <w:i/>
          <w:iCs/>
          <w:sz w:val="24"/>
          <w:szCs w:val="24"/>
          <w:lang w:val="en-GB"/>
        </w:rPr>
        <w:t xml:space="preserve">. This means ‘active’ aspects of participation stop (including any requests </w:t>
      </w:r>
      <w:r w:rsidR="00E46F45">
        <w:rPr>
          <w:rFonts w:asciiTheme="majorHAnsi" w:hAnsiTheme="majorHAnsi" w:cstheme="majorHAnsi"/>
          <w:i/>
          <w:iCs/>
          <w:sz w:val="24"/>
          <w:szCs w:val="24"/>
          <w:lang w:val="en-GB"/>
        </w:rPr>
        <w:t xml:space="preserve">for them </w:t>
      </w:r>
      <w:r w:rsidRPr="00D12417">
        <w:rPr>
          <w:rFonts w:asciiTheme="majorHAnsi" w:hAnsiTheme="majorHAnsi" w:cstheme="majorHAnsi"/>
          <w:i/>
          <w:iCs/>
          <w:sz w:val="24"/>
          <w:szCs w:val="24"/>
          <w:lang w:val="en-GB"/>
        </w:rPr>
        <w:t>to participate in</w:t>
      </w:r>
      <w:r w:rsidRPr="0063545B">
        <w:rPr>
          <w:rFonts w:asciiTheme="majorHAnsi" w:hAnsiTheme="majorHAnsi" w:cstheme="majorHAnsi"/>
          <w:i/>
          <w:iCs/>
          <w:sz w:val="24"/>
          <w:szCs w:val="24"/>
          <w:lang w:val="en-GB"/>
        </w:rPr>
        <w:t xml:space="preserve"> these active aspects) but ‘passive’ aspects can continue unless there is doubt about </w:t>
      </w:r>
      <w:r w:rsidR="0063545B" w:rsidRPr="0063545B">
        <w:rPr>
          <w:rFonts w:asciiTheme="majorHAnsi" w:hAnsiTheme="majorHAnsi" w:cstheme="majorHAnsi"/>
          <w:i/>
          <w:iCs/>
          <w:sz w:val="24"/>
          <w:szCs w:val="24"/>
          <w:lang w:val="en-GB"/>
        </w:rPr>
        <w:t xml:space="preserve">validity of this </w:t>
      </w:r>
      <w:r w:rsidRPr="0063545B">
        <w:rPr>
          <w:rFonts w:asciiTheme="majorHAnsi" w:hAnsiTheme="majorHAnsi" w:cstheme="majorHAnsi"/>
          <w:i/>
          <w:iCs/>
          <w:sz w:val="24"/>
          <w:szCs w:val="24"/>
          <w:lang w:val="en-GB"/>
        </w:rPr>
        <w:t xml:space="preserve">ongoing consent – </w:t>
      </w:r>
      <w:r w:rsidR="0063545B" w:rsidRPr="0063545B">
        <w:rPr>
          <w:rFonts w:asciiTheme="majorHAnsi" w:hAnsiTheme="majorHAnsi" w:cstheme="majorHAnsi"/>
          <w:i/>
          <w:iCs/>
          <w:sz w:val="24"/>
          <w:szCs w:val="24"/>
          <w:lang w:val="en-GB"/>
        </w:rPr>
        <w:t xml:space="preserve">contact the study </w:t>
      </w:r>
      <w:r w:rsidRPr="0063545B">
        <w:rPr>
          <w:rFonts w:asciiTheme="majorHAnsi" w:hAnsiTheme="majorHAnsi" w:cstheme="majorHAnsi"/>
          <w:i/>
          <w:iCs/>
          <w:sz w:val="24"/>
          <w:szCs w:val="24"/>
          <w:lang w:val="en-GB"/>
        </w:rPr>
        <w:t>coordinating centre</w:t>
      </w:r>
      <w:r w:rsidR="0063545B" w:rsidRPr="0063545B">
        <w:rPr>
          <w:rFonts w:asciiTheme="majorHAnsi" w:hAnsiTheme="majorHAnsi" w:cstheme="majorHAnsi"/>
          <w:i/>
          <w:iCs/>
          <w:sz w:val="24"/>
          <w:szCs w:val="24"/>
          <w:lang w:val="en-GB"/>
        </w:rPr>
        <w:t xml:space="preserve"> to discuss, if so</w:t>
      </w:r>
      <w:r w:rsidRPr="0063545B">
        <w:rPr>
          <w:rFonts w:asciiTheme="majorHAnsi" w:hAnsiTheme="majorHAnsi" w:cstheme="majorHAnsi"/>
          <w:i/>
          <w:iCs/>
          <w:sz w:val="24"/>
          <w:szCs w:val="24"/>
          <w:lang w:val="en-GB"/>
        </w:rPr>
        <w:t>.</w:t>
      </w:r>
      <w:r w:rsidRPr="00D12417">
        <w:rPr>
          <w:rFonts w:asciiTheme="majorHAnsi" w:hAnsiTheme="majorHAnsi" w:cstheme="majorHAnsi"/>
          <w:b/>
          <w:bCs/>
          <w:i/>
          <w:iCs/>
          <w:sz w:val="24"/>
          <w:szCs w:val="24"/>
          <w:lang w:val="en-GB"/>
        </w:rPr>
        <w:t xml:space="preserve"> </w:t>
      </w:r>
      <w:r w:rsidRPr="00D12417">
        <w:rPr>
          <w:rFonts w:asciiTheme="majorHAnsi" w:hAnsiTheme="majorHAnsi" w:cstheme="majorHAnsi"/>
          <w:i/>
          <w:iCs/>
          <w:sz w:val="24"/>
          <w:szCs w:val="24"/>
          <w:lang w:val="en-GB"/>
        </w:rPr>
        <w:t>Participants are informed of this approach before they agree to take part in the study.</w:t>
      </w:r>
    </w:p>
    <w:p w14:paraId="6846B00C" w14:textId="68AA770C" w:rsidR="00CC3E03" w:rsidRPr="00D12417" w:rsidRDefault="00CC3E03"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If further data is recorded at the site that is relevant to the study (e.g. from routine appointments) then this can therefore be used for the study unless the participant has stated that they want no further data to be collected.</w:t>
      </w:r>
    </w:p>
    <w:p w14:paraId="2AAE238F" w14:textId="6D48B911" w:rsidR="00EC2766" w:rsidRDefault="00EC2766" w:rsidP="00C6501D">
      <w:pPr>
        <w:spacing w:before="120" w:after="120"/>
        <w:ind w:left="720"/>
        <w:rPr>
          <w:rFonts w:asciiTheme="majorHAnsi" w:hAnsiTheme="majorHAnsi" w:cstheme="majorHAnsi"/>
          <w:b/>
          <w:bCs/>
          <w:i/>
          <w:iCs/>
          <w:sz w:val="24"/>
          <w:szCs w:val="24"/>
          <w:lang w:val="en-GB"/>
        </w:rPr>
      </w:pPr>
      <w:r w:rsidRPr="00BD1282">
        <w:rPr>
          <w:rFonts w:asciiTheme="majorHAnsi" w:hAnsiTheme="majorHAnsi" w:cstheme="majorHAnsi"/>
          <w:b/>
          <w:bCs/>
          <w:i/>
          <w:iCs/>
          <w:sz w:val="24"/>
          <w:szCs w:val="24"/>
          <w:lang w:val="en-GB"/>
        </w:rPr>
        <w:t>[</w:t>
      </w:r>
      <w:r w:rsidR="00BD1282">
        <w:rPr>
          <w:rFonts w:asciiTheme="majorHAnsi" w:hAnsiTheme="majorHAnsi" w:cstheme="majorHAnsi"/>
          <w:b/>
          <w:bCs/>
          <w:i/>
          <w:iCs/>
          <w:sz w:val="24"/>
          <w:szCs w:val="24"/>
          <w:lang w:val="en-GB"/>
        </w:rPr>
        <w:t>Add details of further data collection that is expected to continue, e.g. d</w:t>
      </w:r>
      <w:r w:rsidRPr="00BD1282">
        <w:rPr>
          <w:rFonts w:asciiTheme="majorHAnsi" w:hAnsiTheme="majorHAnsi" w:cstheme="majorHAnsi"/>
          <w:b/>
          <w:bCs/>
          <w:i/>
          <w:iCs/>
          <w:sz w:val="24"/>
          <w:szCs w:val="24"/>
          <w:lang w:val="en-GB"/>
        </w:rPr>
        <w:t xml:space="preserve">ata collection </w:t>
      </w:r>
      <w:r w:rsidR="00BD1282">
        <w:rPr>
          <w:rFonts w:asciiTheme="majorHAnsi" w:hAnsiTheme="majorHAnsi" w:cstheme="majorHAnsi"/>
          <w:b/>
          <w:bCs/>
          <w:i/>
          <w:iCs/>
          <w:sz w:val="24"/>
          <w:szCs w:val="24"/>
          <w:lang w:val="en-GB"/>
        </w:rPr>
        <w:t xml:space="preserve">from other routine data sources such as </w:t>
      </w:r>
      <w:r w:rsidRPr="00BD1282">
        <w:rPr>
          <w:rFonts w:asciiTheme="majorHAnsi" w:hAnsiTheme="majorHAnsi" w:cstheme="majorHAnsi"/>
          <w:b/>
          <w:bCs/>
          <w:i/>
          <w:iCs/>
          <w:sz w:val="24"/>
          <w:szCs w:val="24"/>
          <w:lang w:val="en-GB"/>
        </w:rPr>
        <w:t xml:space="preserve">NHS England </w:t>
      </w:r>
      <w:r w:rsidR="00BD1282">
        <w:rPr>
          <w:rFonts w:asciiTheme="majorHAnsi" w:hAnsiTheme="majorHAnsi" w:cstheme="majorHAnsi"/>
          <w:b/>
          <w:bCs/>
          <w:i/>
          <w:iCs/>
          <w:sz w:val="24"/>
          <w:szCs w:val="24"/>
          <w:lang w:val="en-GB"/>
        </w:rPr>
        <w:t>in the UK</w:t>
      </w:r>
      <w:r w:rsidRPr="00BD1282">
        <w:rPr>
          <w:rFonts w:asciiTheme="majorHAnsi" w:hAnsiTheme="majorHAnsi" w:cstheme="majorHAnsi"/>
          <w:b/>
          <w:bCs/>
          <w:i/>
          <w:iCs/>
          <w:sz w:val="24"/>
          <w:szCs w:val="24"/>
          <w:lang w:val="en-GB"/>
        </w:rPr>
        <w:t>]</w:t>
      </w:r>
    </w:p>
    <w:p w14:paraId="2A384B04" w14:textId="5604F6E5" w:rsidR="006219FE" w:rsidRDefault="006219FE" w:rsidP="00C6501D">
      <w:pPr>
        <w:spacing w:before="120" w:after="120"/>
        <w:ind w:left="720"/>
        <w:rPr>
          <w:rFonts w:asciiTheme="majorHAnsi" w:hAnsiTheme="majorHAnsi" w:cstheme="majorHAnsi"/>
          <w:b/>
          <w:bCs/>
          <w:i/>
          <w:iCs/>
          <w:sz w:val="24"/>
          <w:szCs w:val="24"/>
          <w:lang w:val="en-GB"/>
        </w:rPr>
      </w:pPr>
      <w:r>
        <w:rPr>
          <w:rFonts w:asciiTheme="majorHAnsi" w:hAnsiTheme="majorHAnsi" w:cstheme="majorHAnsi"/>
          <w:b/>
          <w:bCs/>
          <w:i/>
          <w:iCs/>
          <w:sz w:val="24"/>
          <w:szCs w:val="24"/>
          <w:lang w:val="en-GB"/>
        </w:rPr>
        <w:t>[Add any specific plans to try to contact participants again later, for example near the time of the final study analysis.</w:t>
      </w:r>
      <w:r w:rsidR="00811192">
        <w:rPr>
          <w:rFonts w:asciiTheme="majorHAnsi" w:hAnsiTheme="majorHAnsi" w:cstheme="majorHAnsi"/>
          <w:b/>
          <w:bCs/>
          <w:i/>
          <w:iCs/>
          <w:sz w:val="24"/>
          <w:szCs w:val="24"/>
          <w:lang w:val="en-GB"/>
        </w:rPr>
        <w:t xml:space="preserve"> Give any relevant advice about how to do this sensitively, and whether any participants might be excluded from these further contact attempts, e.g. if site staff judge further contact to be inappropriate based on their knowledge of the participant’s circumstances.</w:t>
      </w:r>
      <w:r w:rsidR="0030488B">
        <w:rPr>
          <w:rFonts w:asciiTheme="majorHAnsi" w:hAnsiTheme="majorHAnsi" w:cstheme="majorHAnsi"/>
          <w:b/>
          <w:bCs/>
          <w:i/>
          <w:iCs/>
          <w:sz w:val="24"/>
          <w:szCs w:val="24"/>
          <w:lang w:val="en-GB"/>
        </w:rPr>
        <w:t>]</w:t>
      </w:r>
    </w:p>
    <w:p w14:paraId="62BCEEF5" w14:textId="3B09696C" w:rsidR="006219FE" w:rsidRDefault="00BD1282" w:rsidP="00C6501D">
      <w:pPr>
        <w:spacing w:before="120" w:after="120"/>
        <w:ind w:left="720"/>
        <w:rPr>
          <w:rFonts w:asciiTheme="majorHAnsi" w:hAnsiTheme="majorHAnsi" w:cstheme="majorHAnsi"/>
          <w:b/>
          <w:bCs/>
          <w:i/>
          <w:iCs/>
          <w:sz w:val="24"/>
          <w:szCs w:val="24"/>
          <w:lang w:val="en-GB"/>
        </w:rPr>
      </w:pPr>
      <w:r>
        <w:rPr>
          <w:rFonts w:asciiTheme="majorHAnsi" w:hAnsiTheme="majorHAnsi" w:cstheme="majorHAnsi"/>
          <w:b/>
          <w:bCs/>
          <w:i/>
          <w:iCs/>
          <w:sz w:val="24"/>
          <w:szCs w:val="24"/>
          <w:lang w:val="en-GB"/>
        </w:rPr>
        <w:t xml:space="preserve">[If applicable] </w:t>
      </w:r>
      <w:r w:rsidR="006942C0" w:rsidRPr="00D12417">
        <w:rPr>
          <w:rFonts w:asciiTheme="majorHAnsi" w:hAnsiTheme="majorHAnsi" w:cstheme="majorHAnsi"/>
          <w:i/>
          <w:iCs/>
          <w:sz w:val="24"/>
          <w:szCs w:val="24"/>
          <w:lang w:val="en-GB"/>
        </w:rPr>
        <w:t xml:space="preserve">Sites may be requested to contact participants’ GPs or other NHS sites for information to inform study outcomes. </w:t>
      </w:r>
      <w:r w:rsidR="006942C0" w:rsidRPr="00D12417">
        <w:rPr>
          <w:rFonts w:asciiTheme="majorHAnsi" w:hAnsiTheme="majorHAnsi" w:cstheme="majorHAnsi"/>
          <w:b/>
          <w:bCs/>
          <w:i/>
          <w:iCs/>
          <w:sz w:val="24"/>
          <w:szCs w:val="24"/>
          <w:lang w:val="en-GB"/>
        </w:rPr>
        <w:t>[</w:t>
      </w:r>
      <w:r w:rsidR="00811192">
        <w:rPr>
          <w:rFonts w:asciiTheme="majorHAnsi" w:hAnsiTheme="majorHAnsi" w:cstheme="majorHAnsi"/>
          <w:b/>
          <w:bCs/>
          <w:i/>
          <w:iCs/>
          <w:sz w:val="24"/>
          <w:szCs w:val="24"/>
          <w:lang w:val="en-GB"/>
        </w:rPr>
        <w:t>As applicable, mention that p</w:t>
      </w:r>
      <w:r w:rsidR="006942C0" w:rsidRPr="00D12417">
        <w:rPr>
          <w:rFonts w:asciiTheme="majorHAnsi" w:hAnsiTheme="majorHAnsi" w:cstheme="majorHAnsi"/>
          <w:b/>
          <w:bCs/>
          <w:i/>
          <w:iCs/>
          <w:sz w:val="24"/>
          <w:szCs w:val="24"/>
          <w:lang w:val="en-GB"/>
        </w:rPr>
        <w:t>articipants are aware</w:t>
      </w:r>
      <w:r w:rsidR="00811192">
        <w:rPr>
          <w:rFonts w:asciiTheme="majorHAnsi" w:hAnsiTheme="majorHAnsi" w:cstheme="majorHAnsi"/>
          <w:b/>
          <w:bCs/>
          <w:i/>
          <w:iCs/>
          <w:sz w:val="24"/>
          <w:szCs w:val="24"/>
          <w:lang w:val="en-GB"/>
        </w:rPr>
        <w:t xml:space="preserve"> or </w:t>
      </w:r>
      <w:r w:rsidR="006942C0" w:rsidRPr="00D12417">
        <w:rPr>
          <w:rFonts w:asciiTheme="majorHAnsi" w:hAnsiTheme="majorHAnsi" w:cstheme="majorHAnsi"/>
          <w:b/>
          <w:bCs/>
          <w:i/>
          <w:iCs/>
          <w:sz w:val="24"/>
          <w:szCs w:val="24"/>
          <w:lang w:val="en-GB"/>
        </w:rPr>
        <w:t xml:space="preserve">have given consent for </w:t>
      </w:r>
      <w:r w:rsidR="00811192">
        <w:rPr>
          <w:rFonts w:asciiTheme="majorHAnsi" w:hAnsiTheme="majorHAnsi" w:cstheme="majorHAnsi"/>
          <w:b/>
          <w:bCs/>
          <w:i/>
          <w:iCs/>
          <w:sz w:val="24"/>
          <w:szCs w:val="24"/>
          <w:lang w:val="en-GB"/>
        </w:rPr>
        <w:t>such contact.]</w:t>
      </w:r>
      <w:r w:rsidR="006942C0" w:rsidRPr="00D12417">
        <w:rPr>
          <w:rFonts w:asciiTheme="majorHAnsi" w:hAnsiTheme="majorHAnsi" w:cstheme="majorHAnsi"/>
          <w:b/>
          <w:bCs/>
          <w:i/>
          <w:iCs/>
          <w:sz w:val="24"/>
          <w:szCs w:val="24"/>
          <w:lang w:val="en-GB"/>
        </w:rPr>
        <w:t xml:space="preserve"> </w:t>
      </w:r>
    </w:p>
    <w:p w14:paraId="7B02F50B" w14:textId="3F2E1D73" w:rsidR="00D06D06" w:rsidRPr="00D06D06" w:rsidRDefault="00D06D06" w:rsidP="00C6501D">
      <w:pPr>
        <w:spacing w:before="120" w:after="120"/>
        <w:ind w:left="720"/>
        <w:rPr>
          <w:rFonts w:asciiTheme="majorHAnsi" w:hAnsiTheme="majorHAnsi" w:cstheme="majorHAnsi"/>
          <w:b/>
          <w:bCs/>
          <w:i/>
          <w:iCs/>
          <w:sz w:val="24"/>
          <w:szCs w:val="24"/>
          <w:lang w:val="en-GB"/>
        </w:rPr>
      </w:pPr>
      <w:r>
        <w:rPr>
          <w:rFonts w:asciiTheme="majorHAnsi" w:hAnsiTheme="majorHAnsi" w:cstheme="majorHAnsi"/>
          <w:i/>
          <w:iCs/>
          <w:sz w:val="24"/>
          <w:szCs w:val="24"/>
          <w:lang w:val="en-GB"/>
        </w:rPr>
        <w:lastRenderedPageBreak/>
        <w:t xml:space="preserve">If contact is regained and the participant subsequently has further involvement in the study, follow the instructions in </w:t>
      </w:r>
      <w:r>
        <w:rPr>
          <w:rFonts w:asciiTheme="majorHAnsi" w:hAnsiTheme="majorHAnsi" w:cstheme="majorHAnsi"/>
          <w:b/>
          <w:bCs/>
          <w:i/>
          <w:iCs/>
          <w:sz w:val="24"/>
          <w:szCs w:val="24"/>
          <w:lang w:val="en-GB"/>
        </w:rPr>
        <w:t>[section below</w:t>
      </w:r>
      <w:r w:rsidR="00811192">
        <w:rPr>
          <w:rFonts w:asciiTheme="majorHAnsi" w:hAnsiTheme="majorHAnsi" w:cstheme="majorHAnsi"/>
          <w:b/>
          <w:bCs/>
          <w:i/>
          <w:iCs/>
          <w:sz w:val="24"/>
          <w:szCs w:val="24"/>
          <w:lang w:val="en-GB"/>
        </w:rPr>
        <w:t xml:space="preserve"> on restarting</w:t>
      </w:r>
      <w:r>
        <w:rPr>
          <w:rFonts w:asciiTheme="majorHAnsi" w:hAnsiTheme="majorHAnsi" w:cstheme="majorHAnsi"/>
          <w:b/>
          <w:bCs/>
          <w:i/>
          <w:iCs/>
          <w:sz w:val="24"/>
          <w:szCs w:val="24"/>
          <w:lang w:val="en-GB"/>
        </w:rPr>
        <w:t>].</w:t>
      </w:r>
    </w:p>
    <w:p w14:paraId="6C1C8971" w14:textId="77777777" w:rsidR="00362CFC" w:rsidRPr="00D12417" w:rsidRDefault="00362CFC" w:rsidP="00362CFC">
      <w:pPr>
        <w:rPr>
          <w:rFonts w:asciiTheme="majorHAnsi" w:hAnsiTheme="majorHAnsi" w:cstheme="majorHAnsi"/>
          <w:b/>
          <w:bCs/>
          <w:lang w:val="en-GB"/>
        </w:rPr>
      </w:pPr>
    </w:p>
    <w:p w14:paraId="59CC8FEB" w14:textId="77777777" w:rsidR="008B5AB5" w:rsidRPr="00D12417" w:rsidRDefault="008B5AB5" w:rsidP="008B5AB5">
      <w:pPr>
        <w:pStyle w:val="ListParagraph"/>
        <w:ind w:left="792"/>
        <w:rPr>
          <w:rFonts w:asciiTheme="majorHAnsi" w:hAnsiTheme="majorHAnsi" w:cstheme="majorHAnsi"/>
          <w:b/>
          <w:bCs/>
          <w:sz w:val="24"/>
          <w:szCs w:val="24"/>
          <w:highlight w:val="yellow"/>
          <w:lang w:val="en-GB"/>
        </w:rPr>
      </w:pPr>
    </w:p>
    <w:p w14:paraId="58BE6C0A" w14:textId="2CA0D039" w:rsidR="00AF542F" w:rsidRPr="000E15DB" w:rsidRDefault="008B5AB5" w:rsidP="00C04421">
      <w:pPr>
        <w:pStyle w:val="ListParagraph"/>
        <w:keepNext/>
        <w:numPr>
          <w:ilvl w:val="1"/>
          <w:numId w:val="29"/>
        </w:numPr>
        <w:ind w:left="788" w:hanging="431"/>
        <w:outlineLvl w:val="1"/>
        <w:rPr>
          <w:rFonts w:asciiTheme="majorHAnsi" w:hAnsiTheme="majorHAnsi" w:cstheme="majorHAnsi"/>
          <w:b/>
          <w:bCs/>
          <w:sz w:val="24"/>
          <w:szCs w:val="24"/>
          <w:lang w:val="en-GB"/>
        </w:rPr>
      </w:pPr>
      <w:bookmarkStart w:id="13" w:name="_Toc180142996"/>
      <w:r w:rsidRPr="000E15DB">
        <w:rPr>
          <w:rFonts w:asciiTheme="majorHAnsi" w:hAnsiTheme="majorHAnsi" w:cstheme="majorHAnsi"/>
          <w:b/>
          <w:bCs/>
          <w:sz w:val="24"/>
          <w:szCs w:val="24"/>
          <w:lang w:val="en-GB"/>
        </w:rPr>
        <w:t>Aspects of</w:t>
      </w:r>
      <w:r w:rsidR="00BD1282" w:rsidRPr="000E15DB">
        <w:rPr>
          <w:rFonts w:asciiTheme="majorHAnsi" w:hAnsiTheme="majorHAnsi" w:cstheme="majorHAnsi"/>
          <w:b/>
          <w:bCs/>
          <w:sz w:val="24"/>
          <w:szCs w:val="24"/>
          <w:lang w:val="en-GB"/>
        </w:rPr>
        <w:t xml:space="preserve"> participation</w:t>
      </w:r>
      <w:r w:rsidRPr="000E15DB">
        <w:rPr>
          <w:rFonts w:asciiTheme="majorHAnsi" w:hAnsiTheme="majorHAnsi" w:cstheme="majorHAnsi"/>
          <w:b/>
          <w:bCs/>
          <w:sz w:val="24"/>
          <w:szCs w:val="24"/>
          <w:lang w:val="en-GB"/>
        </w:rPr>
        <w:t xml:space="preserve"> stopping </w:t>
      </w:r>
      <w:r w:rsidR="0084196A" w:rsidRPr="000E15DB">
        <w:rPr>
          <w:rFonts w:asciiTheme="majorHAnsi" w:hAnsiTheme="majorHAnsi" w:cstheme="majorHAnsi"/>
          <w:b/>
          <w:bCs/>
          <w:sz w:val="24"/>
          <w:szCs w:val="24"/>
          <w:lang w:val="en-GB"/>
        </w:rPr>
        <w:t>following decisions by investigators or other</w:t>
      </w:r>
      <w:r w:rsidRPr="000E15DB">
        <w:rPr>
          <w:rFonts w:asciiTheme="majorHAnsi" w:hAnsiTheme="majorHAnsi" w:cstheme="majorHAnsi"/>
          <w:b/>
          <w:bCs/>
          <w:sz w:val="24"/>
          <w:szCs w:val="24"/>
          <w:lang w:val="en-GB"/>
        </w:rPr>
        <w:t xml:space="preserve"> research staff</w:t>
      </w:r>
      <w:bookmarkEnd w:id="13"/>
      <w:r w:rsidRPr="000E15DB">
        <w:rPr>
          <w:rFonts w:asciiTheme="majorHAnsi" w:hAnsiTheme="majorHAnsi" w:cstheme="majorHAnsi"/>
          <w:b/>
          <w:bCs/>
          <w:sz w:val="24"/>
          <w:szCs w:val="24"/>
          <w:lang w:val="en-GB"/>
        </w:rPr>
        <w:t xml:space="preserve"> </w:t>
      </w:r>
    </w:p>
    <w:p w14:paraId="5D882A88" w14:textId="77777777" w:rsidR="004475E7" w:rsidRDefault="008A5373" w:rsidP="00C6501D">
      <w:pPr>
        <w:spacing w:before="120" w:after="120"/>
        <w:rPr>
          <w:rFonts w:asciiTheme="majorHAnsi" w:hAnsiTheme="majorHAnsi" w:cstheme="majorHAnsi"/>
          <w:sz w:val="24"/>
          <w:szCs w:val="24"/>
          <w:lang w:val="en-GB"/>
        </w:rPr>
      </w:pPr>
      <w:r w:rsidRPr="008A5373">
        <w:rPr>
          <w:rFonts w:asciiTheme="majorHAnsi" w:hAnsiTheme="majorHAnsi" w:cstheme="majorHAnsi"/>
          <w:sz w:val="24"/>
          <w:szCs w:val="24"/>
          <w:lang w:val="en-GB"/>
        </w:rPr>
        <w:t>Investigators</w:t>
      </w:r>
      <w:r>
        <w:rPr>
          <w:rFonts w:asciiTheme="majorHAnsi" w:hAnsiTheme="majorHAnsi" w:cstheme="majorHAnsi"/>
          <w:sz w:val="24"/>
          <w:szCs w:val="24"/>
          <w:lang w:val="en-GB"/>
        </w:rPr>
        <w:t xml:space="preserve"> or other research staff can recommend that aspects of participation stop. This might be in the interests of participants’ health, where clinicians decide that receiving study intervention is no longer in participants’ best interests. </w:t>
      </w:r>
    </w:p>
    <w:p w14:paraId="328AC36A" w14:textId="77777777" w:rsidR="004475E7" w:rsidRDefault="007A31D4"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Research staff might occasionally conclude that a participant’s ongoing participation would no longer be helpful to the study</w:t>
      </w:r>
      <w:r w:rsidR="00724D4C">
        <w:rPr>
          <w:rFonts w:asciiTheme="majorHAnsi" w:hAnsiTheme="majorHAnsi" w:cstheme="majorHAnsi"/>
          <w:sz w:val="24"/>
          <w:szCs w:val="24"/>
          <w:lang w:val="en-GB"/>
        </w:rPr>
        <w:t xml:space="preserve">. In this </w:t>
      </w:r>
      <w:r>
        <w:rPr>
          <w:rFonts w:asciiTheme="majorHAnsi" w:hAnsiTheme="majorHAnsi" w:cstheme="majorHAnsi"/>
          <w:sz w:val="24"/>
          <w:szCs w:val="24"/>
          <w:lang w:val="en-GB"/>
        </w:rPr>
        <w:t>case</w:t>
      </w:r>
      <w:r w:rsidR="00724D4C">
        <w:rPr>
          <w:rFonts w:asciiTheme="majorHAnsi" w:hAnsiTheme="majorHAnsi" w:cstheme="majorHAnsi"/>
          <w:sz w:val="24"/>
          <w:szCs w:val="24"/>
          <w:lang w:val="en-GB"/>
        </w:rPr>
        <w:t>,</w:t>
      </w:r>
      <w:r>
        <w:rPr>
          <w:rFonts w:asciiTheme="majorHAnsi" w:hAnsiTheme="majorHAnsi" w:cstheme="majorHAnsi"/>
          <w:sz w:val="24"/>
          <w:szCs w:val="24"/>
          <w:lang w:val="en-GB"/>
        </w:rPr>
        <w:t xml:space="preserve"> it </w:t>
      </w:r>
      <w:r w:rsidR="00724D4C">
        <w:rPr>
          <w:rFonts w:asciiTheme="majorHAnsi" w:hAnsiTheme="majorHAnsi" w:cstheme="majorHAnsi"/>
          <w:sz w:val="24"/>
          <w:szCs w:val="24"/>
          <w:lang w:val="en-GB"/>
        </w:rPr>
        <w:t xml:space="preserve">is </w:t>
      </w:r>
      <w:r>
        <w:rPr>
          <w:rFonts w:asciiTheme="majorHAnsi" w:hAnsiTheme="majorHAnsi" w:cstheme="majorHAnsi"/>
          <w:sz w:val="24"/>
          <w:szCs w:val="24"/>
          <w:lang w:val="en-GB"/>
        </w:rPr>
        <w:t>not a good use of that person’s time</w:t>
      </w:r>
      <w:r w:rsidR="00724D4C">
        <w:rPr>
          <w:rFonts w:asciiTheme="majorHAnsi" w:hAnsiTheme="majorHAnsi" w:cstheme="majorHAnsi"/>
          <w:sz w:val="24"/>
          <w:szCs w:val="24"/>
          <w:lang w:val="en-GB"/>
        </w:rPr>
        <w:t xml:space="preserve"> </w:t>
      </w:r>
      <w:r>
        <w:rPr>
          <w:rFonts w:asciiTheme="majorHAnsi" w:hAnsiTheme="majorHAnsi" w:cstheme="majorHAnsi"/>
          <w:sz w:val="24"/>
          <w:szCs w:val="24"/>
          <w:lang w:val="en-GB"/>
        </w:rPr>
        <w:t>to continue taking part</w:t>
      </w:r>
      <w:r w:rsidR="00724D4C">
        <w:rPr>
          <w:rFonts w:asciiTheme="majorHAnsi" w:hAnsiTheme="majorHAnsi" w:cstheme="majorHAnsi"/>
          <w:sz w:val="24"/>
          <w:szCs w:val="24"/>
          <w:lang w:val="en-GB"/>
        </w:rPr>
        <w:t>, and potentially unethical for them to be exposed to any ongoing risks associated with participation</w:t>
      </w:r>
      <w:r>
        <w:rPr>
          <w:rFonts w:asciiTheme="majorHAnsi" w:hAnsiTheme="majorHAnsi" w:cstheme="majorHAnsi"/>
          <w:sz w:val="24"/>
          <w:szCs w:val="24"/>
          <w:lang w:val="en-GB"/>
        </w:rPr>
        <w:t xml:space="preserve">. </w:t>
      </w:r>
    </w:p>
    <w:p w14:paraId="56831BF2" w14:textId="35B85E10" w:rsidR="00DC7EA5" w:rsidRDefault="007A31D4"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The PeRSEVERE principles make </w:t>
      </w:r>
      <w:r w:rsidR="004475E7">
        <w:rPr>
          <w:rFonts w:asciiTheme="majorHAnsi" w:hAnsiTheme="majorHAnsi" w:cstheme="majorHAnsi"/>
          <w:sz w:val="24"/>
          <w:szCs w:val="24"/>
          <w:lang w:val="en-GB"/>
        </w:rPr>
        <w:t xml:space="preserve">general </w:t>
      </w:r>
      <w:r>
        <w:rPr>
          <w:rFonts w:asciiTheme="majorHAnsi" w:hAnsiTheme="majorHAnsi" w:cstheme="majorHAnsi"/>
          <w:sz w:val="24"/>
          <w:szCs w:val="24"/>
          <w:lang w:val="en-GB"/>
        </w:rPr>
        <w:t>recommendations about how to manage this sort of situation. The suggested text below can explain this approach in the study protocol.</w:t>
      </w:r>
    </w:p>
    <w:p w14:paraId="06E0DE9D" w14:textId="77777777" w:rsidR="00E321C2" w:rsidRDefault="00E321C2" w:rsidP="0084196A">
      <w:pPr>
        <w:outlineLvl w:val="1"/>
        <w:rPr>
          <w:rFonts w:asciiTheme="majorHAnsi" w:hAnsiTheme="majorHAnsi" w:cstheme="majorHAnsi"/>
          <w:sz w:val="24"/>
          <w:szCs w:val="24"/>
          <w:lang w:val="en-GB"/>
        </w:rPr>
      </w:pPr>
    </w:p>
    <w:p w14:paraId="46983A38" w14:textId="6E4D917F" w:rsidR="006C478E" w:rsidRDefault="00E321C2" w:rsidP="00C91259">
      <w:pPr>
        <w:spacing w:before="120" w:after="120"/>
        <w:rPr>
          <w:rFonts w:asciiTheme="majorHAnsi" w:hAnsiTheme="majorHAnsi" w:cstheme="majorHAnsi"/>
          <w:b/>
          <w:bCs/>
          <w:i/>
          <w:iCs/>
          <w:sz w:val="24"/>
          <w:szCs w:val="24"/>
          <w:lang w:val="en-GB"/>
        </w:rPr>
      </w:pPr>
      <w:r>
        <w:rPr>
          <w:rFonts w:asciiTheme="majorHAnsi" w:hAnsiTheme="majorHAnsi" w:cstheme="majorHAnsi"/>
          <w:i/>
          <w:iCs/>
          <w:sz w:val="24"/>
          <w:szCs w:val="24"/>
          <w:lang w:val="en-GB"/>
        </w:rPr>
        <w:tab/>
      </w:r>
      <w:r>
        <w:rPr>
          <w:rFonts w:asciiTheme="majorHAnsi" w:hAnsiTheme="majorHAnsi" w:cstheme="majorHAnsi"/>
          <w:b/>
          <w:bCs/>
          <w:i/>
          <w:iCs/>
          <w:sz w:val="24"/>
          <w:szCs w:val="24"/>
          <w:lang w:val="en-GB"/>
        </w:rPr>
        <w:t>Suggested text</w:t>
      </w:r>
    </w:p>
    <w:p w14:paraId="4511F43C" w14:textId="6B916851" w:rsidR="006C478E" w:rsidRDefault="006C478E"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Sometimes i</w:t>
      </w:r>
      <w:r w:rsidR="00C1336C">
        <w:rPr>
          <w:rFonts w:asciiTheme="majorHAnsi" w:hAnsiTheme="majorHAnsi" w:cstheme="majorHAnsi"/>
          <w:i/>
          <w:iCs/>
          <w:sz w:val="24"/>
          <w:szCs w:val="24"/>
          <w:lang w:val="en-GB"/>
        </w:rPr>
        <w:t>t</w:t>
      </w:r>
      <w:r>
        <w:rPr>
          <w:rFonts w:asciiTheme="majorHAnsi" w:hAnsiTheme="majorHAnsi" w:cstheme="majorHAnsi"/>
          <w:i/>
          <w:iCs/>
          <w:sz w:val="24"/>
          <w:szCs w:val="24"/>
          <w:lang w:val="en-GB"/>
        </w:rPr>
        <w:t xml:space="preserve"> can be justifiable for aspects of participation to stop because of decisions by investigators or other research staff, rather than by participants. Whenever these decisions are reached, they must only apply to relevant aspects of participation. </w:t>
      </w:r>
    </w:p>
    <w:p w14:paraId="307EFF6D" w14:textId="0E5EB8DF" w:rsidR="006C478E" w:rsidRDefault="006C478E"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 xml:space="preserve">For example, if a clinician decides that it will be best for a participant to stop study intervention, only that aspect of the study (receiving study intervention) should stop </w:t>
      </w:r>
      <w:proofErr w:type="gramStart"/>
      <w:r>
        <w:rPr>
          <w:rFonts w:asciiTheme="majorHAnsi" w:hAnsiTheme="majorHAnsi" w:cstheme="majorHAnsi"/>
          <w:i/>
          <w:iCs/>
          <w:sz w:val="24"/>
          <w:szCs w:val="24"/>
          <w:lang w:val="en-GB"/>
        </w:rPr>
        <w:t>as a result of</w:t>
      </w:r>
      <w:proofErr w:type="gramEnd"/>
      <w:r>
        <w:rPr>
          <w:rFonts w:asciiTheme="majorHAnsi" w:hAnsiTheme="majorHAnsi" w:cstheme="majorHAnsi"/>
          <w:i/>
          <w:iCs/>
          <w:sz w:val="24"/>
          <w:szCs w:val="24"/>
          <w:lang w:val="en-GB"/>
        </w:rPr>
        <w:t xml:space="preserve"> the clinician’s decision. Other aspects stop only if the participant wants them to stop.</w:t>
      </w:r>
    </w:p>
    <w:p w14:paraId="3C4F5BF6" w14:textId="497BE079" w:rsidR="006C478E" w:rsidRDefault="00447380"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Any such decisions made on behalf of a participant must be clearly communicated to the participant. The participant should have the chance to ask questions of an appropriate person so that they can understand the decision and what their choices are.</w:t>
      </w:r>
    </w:p>
    <w:p w14:paraId="0BEA31AD" w14:textId="29DF8CF3" w:rsidR="00375338" w:rsidRPr="006C478E" w:rsidRDefault="00375338"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A clear record should also be kept in the participants’ notes about the decision and its justification.</w:t>
      </w:r>
    </w:p>
    <w:p w14:paraId="223D04A7" w14:textId="77777777" w:rsidR="00DC7EA5" w:rsidRDefault="00DC7EA5" w:rsidP="0084196A">
      <w:pPr>
        <w:outlineLvl w:val="1"/>
        <w:rPr>
          <w:rFonts w:asciiTheme="majorHAnsi" w:hAnsiTheme="majorHAnsi" w:cstheme="majorHAnsi"/>
          <w:b/>
          <w:bCs/>
          <w:sz w:val="24"/>
          <w:szCs w:val="24"/>
          <w:highlight w:val="yellow"/>
          <w:lang w:val="en-GB"/>
        </w:rPr>
      </w:pPr>
    </w:p>
    <w:p w14:paraId="46959422" w14:textId="77777777" w:rsidR="00C91259" w:rsidRDefault="00C91259" w:rsidP="0084196A">
      <w:pPr>
        <w:outlineLvl w:val="1"/>
        <w:rPr>
          <w:rFonts w:asciiTheme="majorHAnsi" w:hAnsiTheme="majorHAnsi" w:cstheme="majorHAnsi"/>
          <w:b/>
          <w:bCs/>
          <w:sz w:val="24"/>
          <w:szCs w:val="24"/>
          <w:highlight w:val="yellow"/>
          <w:lang w:val="en-GB"/>
        </w:rPr>
      </w:pPr>
    </w:p>
    <w:p w14:paraId="60EF5F53" w14:textId="77777777" w:rsidR="00C91259" w:rsidRDefault="00C91259" w:rsidP="0084196A">
      <w:pPr>
        <w:outlineLvl w:val="1"/>
        <w:rPr>
          <w:rFonts w:asciiTheme="majorHAnsi" w:hAnsiTheme="majorHAnsi" w:cstheme="majorHAnsi"/>
          <w:b/>
          <w:bCs/>
          <w:sz w:val="24"/>
          <w:szCs w:val="24"/>
          <w:highlight w:val="yellow"/>
          <w:lang w:val="en-GB"/>
        </w:rPr>
      </w:pPr>
    </w:p>
    <w:p w14:paraId="6B94AF33" w14:textId="77777777" w:rsidR="00C91259" w:rsidRPr="0084196A" w:rsidRDefault="00C91259" w:rsidP="0084196A">
      <w:pPr>
        <w:outlineLvl w:val="1"/>
        <w:rPr>
          <w:rFonts w:asciiTheme="majorHAnsi" w:hAnsiTheme="majorHAnsi" w:cstheme="majorHAnsi"/>
          <w:b/>
          <w:bCs/>
          <w:sz w:val="24"/>
          <w:szCs w:val="24"/>
          <w:highlight w:val="yellow"/>
          <w:lang w:val="en-GB"/>
        </w:rPr>
      </w:pPr>
    </w:p>
    <w:p w14:paraId="07336594" w14:textId="77777777" w:rsidR="008B5AB5" w:rsidRDefault="008B5AB5" w:rsidP="00362CFC">
      <w:pPr>
        <w:rPr>
          <w:rFonts w:asciiTheme="majorHAnsi" w:hAnsiTheme="majorHAnsi" w:cstheme="majorHAnsi"/>
          <w:b/>
          <w:bCs/>
          <w:lang w:val="en-GB"/>
        </w:rPr>
      </w:pPr>
    </w:p>
    <w:p w14:paraId="23304213" w14:textId="65849F5D" w:rsidR="0084196A" w:rsidRPr="0084196A" w:rsidRDefault="0084196A" w:rsidP="0084196A">
      <w:pPr>
        <w:pStyle w:val="ListParagraph"/>
        <w:numPr>
          <w:ilvl w:val="2"/>
          <w:numId w:val="29"/>
        </w:numPr>
        <w:outlineLvl w:val="1"/>
        <w:rPr>
          <w:rFonts w:asciiTheme="majorHAnsi" w:hAnsiTheme="majorHAnsi" w:cstheme="majorHAnsi"/>
          <w:b/>
          <w:bCs/>
          <w:lang w:val="en-GB"/>
        </w:rPr>
      </w:pPr>
      <w:bookmarkStart w:id="14" w:name="_Toc180142997"/>
      <w:r w:rsidRPr="0084196A">
        <w:rPr>
          <w:rFonts w:asciiTheme="majorHAnsi" w:hAnsiTheme="majorHAnsi" w:cstheme="majorHAnsi"/>
          <w:b/>
          <w:bCs/>
          <w:sz w:val="24"/>
          <w:szCs w:val="24"/>
          <w:lang w:val="en-GB"/>
        </w:rPr>
        <w:lastRenderedPageBreak/>
        <w:t xml:space="preserve">Clinicians recommending that study </w:t>
      </w:r>
      <w:r w:rsidR="00415829">
        <w:rPr>
          <w:rFonts w:asciiTheme="majorHAnsi" w:hAnsiTheme="majorHAnsi" w:cstheme="majorHAnsi"/>
          <w:b/>
          <w:bCs/>
          <w:sz w:val="24"/>
          <w:szCs w:val="24"/>
          <w:lang w:val="en-GB"/>
        </w:rPr>
        <w:t>intervention</w:t>
      </w:r>
      <w:r w:rsidR="000E15DB">
        <w:rPr>
          <w:rFonts w:asciiTheme="majorHAnsi" w:hAnsiTheme="majorHAnsi" w:cstheme="majorHAnsi"/>
          <w:b/>
          <w:bCs/>
          <w:sz w:val="24"/>
          <w:szCs w:val="24"/>
          <w:lang w:val="en-GB"/>
        </w:rPr>
        <w:t xml:space="preserve"> should</w:t>
      </w:r>
      <w:r w:rsidRPr="0084196A">
        <w:rPr>
          <w:rFonts w:asciiTheme="majorHAnsi" w:hAnsiTheme="majorHAnsi" w:cstheme="majorHAnsi"/>
          <w:b/>
          <w:bCs/>
          <w:sz w:val="24"/>
          <w:szCs w:val="24"/>
          <w:lang w:val="en-GB"/>
        </w:rPr>
        <w:t xml:space="preserve"> </w:t>
      </w:r>
      <w:proofErr w:type="gramStart"/>
      <w:r w:rsidRPr="0084196A">
        <w:rPr>
          <w:rFonts w:asciiTheme="majorHAnsi" w:hAnsiTheme="majorHAnsi" w:cstheme="majorHAnsi"/>
          <w:b/>
          <w:bCs/>
          <w:sz w:val="24"/>
          <w:szCs w:val="24"/>
          <w:lang w:val="en-GB"/>
        </w:rPr>
        <w:t>stop</w:t>
      </w:r>
      <w:bookmarkEnd w:id="14"/>
      <w:proofErr w:type="gramEnd"/>
    </w:p>
    <w:p w14:paraId="41B7A452" w14:textId="77777777" w:rsidR="0084196A" w:rsidRPr="0084196A" w:rsidRDefault="0084196A" w:rsidP="0084196A">
      <w:pPr>
        <w:pStyle w:val="ListParagraph"/>
        <w:ind w:left="1224"/>
        <w:outlineLvl w:val="1"/>
        <w:rPr>
          <w:rFonts w:asciiTheme="majorHAnsi" w:hAnsiTheme="majorHAnsi" w:cstheme="majorHAnsi"/>
          <w:b/>
          <w:bCs/>
          <w:lang w:val="en-GB"/>
        </w:rPr>
      </w:pPr>
    </w:p>
    <w:p w14:paraId="6F16E1C7" w14:textId="3902A4DC" w:rsidR="007710B5" w:rsidRPr="00C91259" w:rsidRDefault="007710B5" w:rsidP="00C6501D">
      <w:pPr>
        <w:spacing w:before="120" w:after="120"/>
        <w:ind w:left="720"/>
        <w:rPr>
          <w:rFonts w:asciiTheme="majorHAnsi" w:hAnsiTheme="majorHAnsi" w:cstheme="majorHAnsi"/>
          <w:b/>
          <w:bCs/>
          <w:i/>
          <w:iCs/>
          <w:sz w:val="24"/>
          <w:szCs w:val="24"/>
          <w:lang w:val="en-GB"/>
        </w:rPr>
      </w:pPr>
      <w:r w:rsidRPr="00C91259">
        <w:rPr>
          <w:rFonts w:asciiTheme="majorHAnsi" w:hAnsiTheme="majorHAnsi" w:cstheme="majorHAnsi"/>
          <w:b/>
          <w:bCs/>
          <w:i/>
          <w:iCs/>
          <w:sz w:val="24"/>
          <w:szCs w:val="24"/>
          <w:lang w:val="en-GB"/>
        </w:rPr>
        <w:t>Suggested text</w:t>
      </w:r>
    </w:p>
    <w:p w14:paraId="044B0671" w14:textId="506DFE47" w:rsidR="0084196A" w:rsidRDefault="0084196A" w:rsidP="00C6501D">
      <w:pPr>
        <w:spacing w:before="120" w:after="120"/>
        <w:ind w:left="720"/>
        <w:rPr>
          <w:rFonts w:asciiTheme="majorHAnsi" w:hAnsiTheme="majorHAnsi" w:cstheme="majorHAnsi"/>
          <w:i/>
          <w:iCs/>
          <w:sz w:val="24"/>
          <w:szCs w:val="24"/>
          <w:lang w:val="en-GB"/>
        </w:rPr>
      </w:pPr>
      <w:r w:rsidRPr="00C91259">
        <w:rPr>
          <w:rFonts w:asciiTheme="majorHAnsi" w:hAnsiTheme="majorHAnsi" w:cstheme="majorHAnsi"/>
          <w:i/>
          <w:iCs/>
          <w:sz w:val="24"/>
          <w:szCs w:val="24"/>
          <w:lang w:val="en-GB"/>
        </w:rPr>
        <w:t>Treating clinicians remain free to recommend that it is no longer in participants’ best interests to continue receiving</w:t>
      </w:r>
      <w:r w:rsidRPr="00447380">
        <w:rPr>
          <w:rFonts w:asciiTheme="majorHAnsi" w:hAnsiTheme="majorHAnsi" w:cstheme="majorHAnsi"/>
          <w:i/>
          <w:iCs/>
          <w:sz w:val="24"/>
          <w:szCs w:val="24"/>
          <w:lang w:val="en-GB"/>
        </w:rPr>
        <w:t xml:space="preserve"> study intervention. </w:t>
      </w:r>
      <w:r w:rsidR="007710B5" w:rsidRPr="00447380">
        <w:rPr>
          <w:rFonts w:asciiTheme="majorHAnsi" w:hAnsiTheme="majorHAnsi" w:cstheme="majorHAnsi"/>
          <w:i/>
          <w:iCs/>
          <w:sz w:val="24"/>
          <w:szCs w:val="24"/>
          <w:lang w:val="en-GB"/>
        </w:rPr>
        <w:t xml:space="preserve">See </w:t>
      </w:r>
      <w:r w:rsidR="007710B5" w:rsidRPr="00447380">
        <w:rPr>
          <w:rFonts w:asciiTheme="majorHAnsi" w:hAnsiTheme="majorHAnsi" w:cstheme="majorHAnsi"/>
          <w:b/>
          <w:bCs/>
          <w:i/>
          <w:iCs/>
          <w:sz w:val="24"/>
          <w:szCs w:val="24"/>
          <w:lang w:val="en-GB"/>
        </w:rPr>
        <w:t>[section elsewhere</w:t>
      </w:r>
      <w:r w:rsidR="0099004B">
        <w:rPr>
          <w:rFonts w:asciiTheme="majorHAnsi" w:hAnsiTheme="majorHAnsi" w:cstheme="majorHAnsi"/>
          <w:b/>
          <w:bCs/>
          <w:i/>
          <w:iCs/>
          <w:sz w:val="24"/>
          <w:szCs w:val="24"/>
          <w:lang w:val="en-GB"/>
        </w:rPr>
        <w:t xml:space="preserve"> – not in scope of this guidance</w:t>
      </w:r>
      <w:r w:rsidR="007710B5" w:rsidRPr="00447380">
        <w:rPr>
          <w:rFonts w:asciiTheme="majorHAnsi" w:hAnsiTheme="majorHAnsi" w:cstheme="majorHAnsi"/>
          <w:b/>
          <w:bCs/>
          <w:i/>
          <w:iCs/>
          <w:sz w:val="24"/>
          <w:szCs w:val="24"/>
          <w:lang w:val="en-GB"/>
        </w:rPr>
        <w:t xml:space="preserve">] </w:t>
      </w:r>
      <w:r w:rsidR="007710B5" w:rsidRPr="00447380">
        <w:rPr>
          <w:rFonts w:asciiTheme="majorHAnsi" w:hAnsiTheme="majorHAnsi" w:cstheme="majorHAnsi"/>
          <w:i/>
          <w:iCs/>
          <w:sz w:val="24"/>
          <w:szCs w:val="24"/>
          <w:lang w:val="en-GB"/>
        </w:rPr>
        <w:t>for specific rules around when intervention should stop.</w:t>
      </w:r>
    </w:p>
    <w:p w14:paraId="24B7D993" w14:textId="137F3AFE" w:rsidR="00447380" w:rsidRDefault="00447380" w:rsidP="00C6501D">
      <w:pPr>
        <w:spacing w:before="120" w:after="120"/>
        <w:ind w:left="720"/>
        <w:rPr>
          <w:rFonts w:asciiTheme="majorHAnsi" w:hAnsiTheme="majorHAnsi" w:cstheme="majorHAnsi"/>
          <w:b/>
          <w:bCs/>
          <w:i/>
          <w:iCs/>
          <w:sz w:val="24"/>
          <w:szCs w:val="24"/>
          <w:lang w:val="en-GB"/>
        </w:rPr>
      </w:pPr>
      <w:r w:rsidRPr="003F3E07">
        <w:rPr>
          <w:rFonts w:asciiTheme="majorHAnsi" w:hAnsiTheme="majorHAnsi" w:cstheme="majorHAnsi"/>
          <w:i/>
          <w:iCs/>
          <w:sz w:val="24"/>
          <w:szCs w:val="24"/>
          <w:lang w:val="en-GB"/>
        </w:rPr>
        <w:t>As above, clinical decisions that intervention should stop only affect intervention receipt, and do not mean other aspects of participation should stop. It is therefore expected that all other study follow-up continues unless the participant says they want those to stop</w:t>
      </w:r>
      <w:r w:rsidR="003F3E07" w:rsidRPr="003F3E07">
        <w:rPr>
          <w:rFonts w:asciiTheme="majorHAnsi" w:hAnsiTheme="majorHAnsi" w:cstheme="majorHAnsi"/>
          <w:i/>
          <w:iCs/>
          <w:sz w:val="24"/>
          <w:szCs w:val="24"/>
          <w:lang w:val="en-GB"/>
        </w:rPr>
        <w:t xml:space="preserve">, as per </w:t>
      </w:r>
      <w:r w:rsidR="003F3E07" w:rsidRPr="003F3E07">
        <w:rPr>
          <w:rFonts w:asciiTheme="majorHAnsi" w:hAnsiTheme="majorHAnsi" w:cstheme="majorHAnsi"/>
          <w:b/>
          <w:bCs/>
          <w:i/>
          <w:iCs/>
          <w:sz w:val="24"/>
          <w:szCs w:val="24"/>
          <w:lang w:val="en-GB"/>
        </w:rPr>
        <w:t xml:space="preserve">[section on </w:t>
      </w:r>
      <w:r w:rsidR="003F3E07">
        <w:rPr>
          <w:rFonts w:asciiTheme="majorHAnsi" w:hAnsiTheme="majorHAnsi" w:cstheme="majorHAnsi"/>
          <w:b/>
          <w:bCs/>
          <w:i/>
          <w:iCs/>
          <w:sz w:val="24"/>
          <w:szCs w:val="24"/>
          <w:lang w:val="en-GB"/>
        </w:rPr>
        <w:t>participants saying they want to stop taking part].</w:t>
      </w:r>
    </w:p>
    <w:p w14:paraId="1C64DA63" w14:textId="786E5AAC" w:rsidR="005A0F3E" w:rsidRPr="005A0F3E" w:rsidRDefault="005A0F3E" w:rsidP="00C6501D">
      <w:pPr>
        <w:spacing w:before="120" w:after="120"/>
        <w:ind w:left="720"/>
        <w:rPr>
          <w:rFonts w:asciiTheme="majorHAnsi" w:hAnsiTheme="majorHAnsi" w:cstheme="majorHAnsi"/>
          <w:b/>
          <w:bCs/>
          <w:i/>
          <w:iCs/>
          <w:sz w:val="24"/>
          <w:szCs w:val="24"/>
          <w:lang w:val="en-GB"/>
        </w:rPr>
      </w:pPr>
      <w:r>
        <w:rPr>
          <w:rFonts w:asciiTheme="majorHAnsi" w:hAnsiTheme="majorHAnsi" w:cstheme="majorHAnsi"/>
          <w:b/>
          <w:bCs/>
          <w:i/>
          <w:iCs/>
          <w:sz w:val="24"/>
          <w:szCs w:val="24"/>
          <w:lang w:val="en-GB"/>
        </w:rPr>
        <w:t>[Mention if specific information needs to be recorded about the reason for stopping intervention in these circumstances, e.g. to inform study analyses – or refer to the section above]</w:t>
      </w:r>
    </w:p>
    <w:p w14:paraId="26CD33B4" w14:textId="77777777" w:rsidR="0084196A" w:rsidRDefault="0084196A" w:rsidP="0084196A">
      <w:pPr>
        <w:outlineLvl w:val="1"/>
        <w:rPr>
          <w:rFonts w:asciiTheme="majorHAnsi" w:hAnsiTheme="majorHAnsi" w:cstheme="majorHAnsi"/>
          <w:b/>
          <w:bCs/>
          <w:lang w:val="en-GB"/>
        </w:rPr>
      </w:pPr>
    </w:p>
    <w:p w14:paraId="71E3DBC6" w14:textId="77777777" w:rsidR="0084196A" w:rsidRDefault="0084196A" w:rsidP="0084196A">
      <w:pPr>
        <w:rPr>
          <w:rFonts w:asciiTheme="majorHAnsi" w:hAnsiTheme="majorHAnsi" w:cstheme="majorHAnsi"/>
          <w:b/>
          <w:bCs/>
          <w:lang w:val="en-GB"/>
        </w:rPr>
      </w:pPr>
    </w:p>
    <w:p w14:paraId="4D731C69" w14:textId="22D5E652" w:rsidR="0084196A" w:rsidRPr="0084196A" w:rsidRDefault="0084196A" w:rsidP="00B95B83">
      <w:pPr>
        <w:pStyle w:val="ListParagraph"/>
        <w:numPr>
          <w:ilvl w:val="2"/>
          <w:numId w:val="29"/>
        </w:numPr>
        <w:ind w:left="1418" w:hanging="709"/>
        <w:outlineLvl w:val="1"/>
        <w:rPr>
          <w:rFonts w:asciiTheme="majorHAnsi" w:hAnsiTheme="majorHAnsi" w:cstheme="majorHAnsi"/>
          <w:b/>
          <w:bCs/>
          <w:lang w:val="en-GB"/>
        </w:rPr>
      </w:pPr>
      <w:bookmarkStart w:id="15" w:name="_Toc180142998"/>
      <w:r>
        <w:rPr>
          <w:rFonts w:asciiTheme="majorHAnsi" w:hAnsiTheme="majorHAnsi" w:cstheme="majorHAnsi"/>
          <w:b/>
          <w:bCs/>
          <w:sz w:val="24"/>
          <w:szCs w:val="24"/>
          <w:lang w:val="en-GB"/>
        </w:rPr>
        <w:t xml:space="preserve">Investigators or other research staff deciding that other aspects of participation will </w:t>
      </w:r>
      <w:proofErr w:type="gramStart"/>
      <w:r>
        <w:rPr>
          <w:rFonts w:asciiTheme="majorHAnsi" w:hAnsiTheme="majorHAnsi" w:cstheme="majorHAnsi"/>
          <w:b/>
          <w:bCs/>
          <w:sz w:val="24"/>
          <w:szCs w:val="24"/>
          <w:lang w:val="en-GB"/>
        </w:rPr>
        <w:t>stop</w:t>
      </w:r>
      <w:bookmarkEnd w:id="15"/>
      <w:proofErr w:type="gramEnd"/>
    </w:p>
    <w:p w14:paraId="6410C1B3" w14:textId="77777777" w:rsidR="0084196A" w:rsidRPr="0084196A" w:rsidRDefault="0084196A" w:rsidP="0084196A">
      <w:pPr>
        <w:outlineLvl w:val="1"/>
        <w:rPr>
          <w:rFonts w:asciiTheme="majorHAnsi" w:hAnsiTheme="majorHAnsi" w:cstheme="majorHAnsi"/>
          <w:b/>
          <w:bCs/>
          <w:lang w:val="en-GB"/>
        </w:rPr>
      </w:pPr>
    </w:p>
    <w:p w14:paraId="7B393DDB" w14:textId="166C8623" w:rsidR="001B2188" w:rsidRPr="00C91259" w:rsidRDefault="001B2188" w:rsidP="00C91259">
      <w:pPr>
        <w:pStyle w:val="ListParagraph"/>
        <w:spacing w:before="120" w:after="120"/>
        <w:rPr>
          <w:rFonts w:asciiTheme="majorHAnsi" w:hAnsiTheme="majorHAnsi" w:cstheme="majorHAnsi"/>
          <w:b/>
          <w:bCs/>
          <w:i/>
          <w:iCs/>
          <w:sz w:val="24"/>
          <w:szCs w:val="24"/>
          <w:lang w:val="en-GB"/>
        </w:rPr>
      </w:pPr>
      <w:r w:rsidRPr="001B2188">
        <w:rPr>
          <w:rFonts w:asciiTheme="majorHAnsi" w:hAnsiTheme="majorHAnsi" w:cstheme="majorHAnsi"/>
          <w:b/>
          <w:bCs/>
          <w:i/>
          <w:iCs/>
          <w:sz w:val="24"/>
          <w:szCs w:val="24"/>
          <w:lang w:val="en-GB"/>
        </w:rPr>
        <w:t>Suggested text</w:t>
      </w:r>
    </w:p>
    <w:p w14:paraId="4A8D16A8" w14:textId="1965843A" w:rsidR="001B2188" w:rsidRDefault="001B2188" w:rsidP="00C6501D">
      <w:pPr>
        <w:pStyle w:val="ListParagraph"/>
        <w:spacing w:before="120" w:after="120"/>
        <w:contextualSpacing w:val="0"/>
        <w:rPr>
          <w:rFonts w:asciiTheme="majorHAnsi" w:hAnsiTheme="majorHAnsi" w:cstheme="majorHAnsi"/>
          <w:i/>
          <w:iCs/>
          <w:sz w:val="24"/>
          <w:szCs w:val="24"/>
          <w:lang w:val="en-GB"/>
        </w:rPr>
      </w:pPr>
      <w:r w:rsidRPr="001B2188">
        <w:rPr>
          <w:rFonts w:asciiTheme="majorHAnsi" w:hAnsiTheme="majorHAnsi" w:cstheme="majorHAnsi"/>
          <w:i/>
          <w:iCs/>
          <w:sz w:val="24"/>
          <w:szCs w:val="24"/>
          <w:lang w:val="en-GB"/>
        </w:rPr>
        <w:t xml:space="preserve">Investigators or other research staff </w:t>
      </w:r>
      <w:r>
        <w:rPr>
          <w:rFonts w:asciiTheme="majorHAnsi" w:hAnsiTheme="majorHAnsi" w:cstheme="majorHAnsi"/>
          <w:i/>
          <w:iCs/>
          <w:sz w:val="24"/>
          <w:szCs w:val="24"/>
          <w:lang w:val="en-GB"/>
        </w:rPr>
        <w:t xml:space="preserve">may decide that other aspects of participation should stop, for example if </w:t>
      </w:r>
      <w:r w:rsidR="00140F62">
        <w:rPr>
          <w:rFonts w:asciiTheme="majorHAnsi" w:hAnsiTheme="majorHAnsi" w:cstheme="majorHAnsi"/>
          <w:i/>
          <w:iCs/>
          <w:sz w:val="24"/>
          <w:szCs w:val="24"/>
          <w:lang w:val="en-GB"/>
        </w:rPr>
        <w:t>further participation is causing participants distress of any kind, or continued participation is no longer feasible or no longer helps meet the study objectives</w:t>
      </w:r>
      <w:r w:rsidR="001E1642">
        <w:rPr>
          <w:rFonts w:asciiTheme="majorHAnsi" w:hAnsiTheme="majorHAnsi" w:cstheme="majorHAnsi"/>
          <w:i/>
          <w:iCs/>
          <w:sz w:val="24"/>
          <w:szCs w:val="24"/>
          <w:lang w:val="en-GB"/>
        </w:rPr>
        <w:t>, or there is doubt about participants’ ability to carry out required study procedures.</w:t>
      </w:r>
    </w:p>
    <w:p w14:paraId="7494511C" w14:textId="4951C0D6" w:rsidR="00140F62" w:rsidRDefault="00140F62" w:rsidP="00C6501D">
      <w:pPr>
        <w:pStyle w:val="ListParagraph"/>
        <w:spacing w:before="120" w:after="120"/>
        <w:contextualSpacing w:val="0"/>
        <w:rPr>
          <w:rFonts w:asciiTheme="majorHAnsi" w:hAnsiTheme="majorHAnsi" w:cstheme="majorHAnsi"/>
          <w:b/>
          <w:bCs/>
          <w:i/>
          <w:iCs/>
          <w:sz w:val="24"/>
          <w:szCs w:val="24"/>
          <w:lang w:val="en-GB"/>
        </w:rPr>
      </w:pPr>
      <w:r>
        <w:rPr>
          <w:rFonts w:asciiTheme="majorHAnsi" w:hAnsiTheme="majorHAnsi" w:cstheme="majorHAnsi"/>
          <w:b/>
          <w:bCs/>
          <w:i/>
          <w:iCs/>
          <w:sz w:val="24"/>
          <w:szCs w:val="24"/>
          <w:lang w:val="en-GB"/>
        </w:rPr>
        <w:t>[Add study-specific content about specific scenarios</w:t>
      </w:r>
      <w:r w:rsidR="00D96620">
        <w:rPr>
          <w:rFonts w:asciiTheme="majorHAnsi" w:hAnsiTheme="majorHAnsi" w:cstheme="majorHAnsi"/>
          <w:b/>
          <w:bCs/>
          <w:i/>
          <w:iCs/>
          <w:sz w:val="24"/>
          <w:szCs w:val="24"/>
          <w:lang w:val="en-GB"/>
        </w:rPr>
        <w:t xml:space="preserve"> where participation would need to stop. Mention any study-</w:t>
      </w:r>
      <w:r>
        <w:rPr>
          <w:rFonts w:asciiTheme="majorHAnsi" w:hAnsiTheme="majorHAnsi" w:cstheme="majorHAnsi"/>
          <w:b/>
          <w:bCs/>
          <w:i/>
          <w:iCs/>
          <w:sz w:val="24"/>
          <w:szCs w:val="24"/>
          <w:lang w:val="en-GB"/>
        </w:rPr>
        <w:t xml:space="preserve">specific instructions about recruiting ‘replacement’ </w:t>
      </w:r>
      <w:proofErr w:type="gramStart"/>
      <w:r>
        <w:rPr>
          <w:rFonts w:asciiTheme="majorHAnsi" w:hAnsiTheme="majorHAnsi" w:cstheme="majorHAnsi"/>
          <w:b/>
          <w:bCs/>
          <w:i/>
          <w:iCs/>
          <w:sz w:val="24"/>
          <w:szCs w:val="24"/>
          <w:lang w:val="en-GB"/>
        </w:rPr>
        <w:t>participants</w:t>
      </w:r>
      <w:r w:rsidR="00D96620">
        <w:rPr>
          <w:rFonts w:asciiTheme="majorHAnsi" w:hAnsiTheme="majorHAnsi" w:cstheme="majorHAnsi"/>
          <w:b/>
          <w:bCs/>
          <w:i/>
          <w:iCs/>
          <w:sz w:val="24"/>
          <w:szCs w:val="24"/>
          <w:lang w:val="en-GB"/>
        </w:rPr>
        <w:t>, or</w:t>
      </w:r>
      <w:proofErr w:type="gramEnd"/>
      <w:r w:rsidR="00D96620">
        <w:rPr>
          <w:rFonts w:asciiTheme="majorHAnsi" w:hAnsiTheme="majorHAnsi" w:cstheme="majorHAnsi"/>
          <w:b/>
          <w:bCs/>
          <w:i/>
          <w:iCs/>
          <w:sz w:val="24"/>
          <w:szCs w:val="24"/>
          <w:lang w:val="en-GB"/>
        </w:rPr>
        <w:t xml:space="preserve"> refer to them if they are elsewhere in the protocol.</w:t>
      </w:r>
      <w:r>
        <w:rPr>
          <w:rFonts w:asciiTheme="majorHAnsi" w:hAnsiTheme="majorHAnsi" w:cstheme="majorHAnsi"/>
          <w:b/>
          <w:bCs/>
          <w:i/>
          <w:iCs/>
          <w:sz w:val="24"/>
          <w:szCs w:val="24"/>
          <w:lang w:val="en-GB"/>
        </w:rPr>
        <w:t>]</w:t>
      </w:r>
    </w:p>
    <w:p w14:paraId="2B994A8F" w14:textId="7A2DA73E" w:rsidR="00140F62" w:rsidRDefault="00140F62" w:rsidP="00C6501D">
      <w:pPr>
        <w:pStyle w:val="ListParagraph"/>
        <w:spacing w:before="120" w:after="120"/>
        <w:contextualSpacing w:val="0"/>
        <w:rPr>
          <w:rFonts w:asciiTheme="majorHAnsi" w:hAnsiTheme="majorHAnsi" w:cstheme="majorHAnsi"/>
          <w:i/>
          <w:iCs/>
          <w:sz w:val="24"/>
          <w:szCs w:val="24"/>
          <w:lang w:val="en-GB"/>
        </w:rPr>
      </w:pPr>
      <w:r>
        <w:rPr>
          <w:rFonts w:asciiTheme="majorHAnsi" w:hAnsiTheme="majorHAnsi" w:cstheme="majorHAnsi"/>
          <w:i/>
          <w:iCs/>
          <w:sz w:val="24"/>
          <w:szCs w:val="24"/>
          <w:lang w:val="en-GB"/>
        </w:rPr>
        <w:t xml:space="preserve">In any such cases, the general instructions above apply about such decisions only affecting relevant aspects of participation, and clearly communicating such decisions to participants. </w:t>
      </w:r>
    </w:p>
    <w:p w14:paraId="34B1CD20" w14:textId="3AF9A51C" w:rsidR="00D83414" w:rsidRPr="00C6501D" w:rsidRDefault="00140F62" w:rsidP="00C6501D">
      <w:pPr>
        <w:pStyle w:val="ListParagraph"/>
        <w:spacing w:before="120" w:after="120"/>
        <w:contextualSpacing w:val="0"/>
        <w:rPr>
          <w:rFonts w:asciiTheme="majorHAnsi" w:hAnsiTheme="majorHAnsi" w:cstheme="majorHAnsi"/>
          <w:i/>
          <w:iCs/>
          <w:sz w:val="24"/>
          <w:szCs w:val="24"/>
          <w:lang w:val="en-GB"/>
        </w:rPr>
      </w:pPr>
      <w:r w:rsidRPr="00BE389E">
        <w:rPr>
          <w:rFonts w:asciiTheme="majorHAnsi" w:hAnsiTheme="majorHAnsi" w:cstheme="majorHAnsi"/>
          <w:i/>
          <w:iCs/>
          <w:sz w:val="24"/>
          <w:szCs w:val="24"/>
          <w:lang w:val="en-GB"/>
        </w:rPr>
        <w:t>Contact the study coordinating centre if there are particularly complicated cases to discuss.</w:t>
      </w:r>
    </w:p>
    <w:p w14:paraId="57156E17" w14:textId="77777777" w:rsidR="00DF5EE2" w:rsidRDefault="00DF5EE2" w:rsidP="00362CFC">
      <w:pPr>
        <w:spacing w:before="240" w:after="240"/>
        <w:rPr>
          <w:rFonts w:asciiTheme="majorHAnsi" w:hAnsiTheme="majorHAnsi" w:cstheme="majorHAnsi"/>
          <w:lang w:val="en-GB"/>
        </w:rPr>
      </w:pPr>
    </w:p>
    <w:p w14:paraId="47F10E92" w14:textId="77777777" w:rsidR="00C91259" w:rsidRPr="00D12417" w:rsidRDefault="00C91259" w:rsidP="00362CFC">
      <w:pPr>
        <w:spacing w:before="240" w:after="240"/>
        <w:rPr>
          <w:rFonts w:asciiTheme="majorHAnsi" w:hAnsiTheme="majorHAnsi" w:cstheme="majorHAnsi"/>
          <w:lang w:val="en-GB"/>
        </w:rPr>
      </w:pPr>
    </w:p>
    <w:p w14:paraId="24A924AF" w14:textId="1E09C8C5" w:rsidR="008B5AB5" w:rsidRPr="002216E4" w:rsidRDefault="008B5AB5" w:rsidP="002216E4">
      <w:pPr>
        <w:pStyle w:val="ListParagraph"/>
        <w:numPr>
          <w:ilvl w:val="1"/>
          <w:numId w:val="29"/>
        </w:numPr>
        <w:outlineLvl w:val="1"/>
        <w:rPr>
          <w:rFonts w:asciiTheme="majorHAnsi" w:hAnsiTheme="majorHAnsi" w:cstheme="majorHAnsi"/>
          <w:b/>
          <w:bCs/>
          <w:sz w:val="24"/>
          <w:szCs w:val="24"/>
          <w:lang w:val="en-GB"/>
        </w:rPr>
      </w:pPr>
      <w:bookmarkStart w:id="16" w:name="_Toc180142999"/>
      <w:r w:rsidRPr="002216E4">
        <w:rPr>
          <w:rFonts w:asciiTheme="majorHAnsi" w:hAnsiTheme="majorHAnsi" w:cstheme="majorHAnsi"/>
          <w:b/>
          <w:bCs/>
          <w:sz w:val="24"/>
          <w:szCs w:val="24"/>
          <w:lang w:val="en-GB"/>
        </w:rPr>
        <w:lastRenderedPageBreak/>
        <w:t>Loss of capacity</w:t>
      </w:r>
      <w:bookmarkEnd w:id="16"/>
    </w:p>
    <w:p w14:paraId="25BF05F5" w14:textId="4C2BB7AE" w:rsidR="009C27D4" w:rsidRPr="00D12417" w:rsidRDefault="009C27D4" w:rsidP="00C6501D">
      <w:pPr>
        <w:spacing w:before="120" w:after="120"/>
        <w:rPr>
          <w:rFonts w:asciiTheme="majorHAnsi" w:hAnsiTheme="majorHAnsi" w:cstheme="majorHAnsi"/>
          <w:bCs/>
          <w:sz w:val="24"/>
          <w:szCs w:val="24"/>
          <w:lang w:val="en-GB"/>
        </w:rPr>
      </w:pPr>
      <w:r w:rsidRPr="00D12417">
        <w:rPr>
          <w:rFonts w:asciiTheme="majorHAnsi" w:hAnsiTheme="majorHAnsi" w:cstheme="majorHAnsi"/>
          <w:bCs/>
          <w:sz w:val="24"/>
          <w:szCs w:val="24"/>
          <w:lang w:val="en-GB"/>
        </w:rPr>
        <w:t xml:space="preserve">Ensure there is adequate planning in place a) to cater for recruitment of people without capacity to consent, if that is possible in the study, and b) to manage loss of capacity during study participation, in line with local laws. These issues are not within scope of the PeRSEVERE project, but resources relevant to the UK setting are available at </w:t>
      </w:r>
      <w:hyperlink r:id="rId13" w:history="1">
        <w:r w:rsidRPr="00D12417">
          <w:rPr>
            <w:rStyle w:val="Hyperlink"/>
            <w:rFonts w:asciiTheme="majorHAnsi" w:hAnsiTheme="majorHAnsi" w:cstheme="majorHAnsi"/>
            <w:bCs/>
            <w:sz w:val="24"/>
            <w:szCs w:val="24"/>
            <w:lang w:val="en-GB"/>
          </w:rPr>
          <w:t>https://www.capacityconsentresearch.com/</w:t>
        </w:r>
      </w:hyperlink>
      <w:r w:rsidRPr="00D12417">
        <w:rPr>
          <w:rFonts w:asciiTheme="majorHAnsi" w:hAnsiTheme="majorHAnsi" w:cstheme="majorHAnsi"/>
          <w:bCs/>
          <w:sz w:val="24"/>
          <w:szCs w:val="24"/>
          <w:lang w:val="en-GB"/>
        </w:rPr>
        <w:t xml:space="preserve">. </w:t>
      </w:r>
    </w:p>
    <w:p w14:paraId="5CDCFB7F" w14:textId="77777777" w:rsidR="008B5AB5" w:rsidRPr="00D12417" w:rsidRDefault="008B5AB5" w:rsidP="008B5AB5">
      <w:pPr>
        <w:rPr>
          <w:rFonts w:asciiTheme="majorHAnsi" w:hAnsiTheme="majorHAnsi" w:cstheme="majorHAnsi"/>
          <w:b/>
          <w:bCs/>
          <w:sz w:val="24"/>
          <w:szCs w:val="24"/>
          <w:highlight w:val="yellow"/>
          <w:lang w:val="en-GB"/>
        </w:rPr>
      </w:pPr>
    </w:p>
    <w:p w14:paraId="37168A3C" w14:textId="77777777" w:rsidR="008B5AB5" w:rsidRPr="00D12417" w:rsidRDefault="008B5AB5" w:rsidP="008B5AB5">
      <w:pPr>
        <w:pStyle w:val="ListParagraph"/>
        <w:ind w:left="1224"/>
        <w:rPr>
          <w:rFonts w:asciiTheme="majorHAnsi" w:hAnsiTheme="majorHAnsi" w:cstheme="majorHAnsi"/>
          <w:b/>
          <w:bCs/>
          <w:sz w:val="24"/>
          <w:szCs w:val="24"/>
          <w:highlight w:val="yellow"/>
          <w:lang w:val="en-GB"/>
        </w:rPr>
      </w:pPr>
    </w:p>
    <w:p w14:paraId="78CCAC02" w14:textId="7867E23D" w:rsidR="008B5AB5" w:rsidRPr="002216E4" w:rsidRDefault="0096134E" w:rsidP="002216E4">
      <w:pPr>
        <w:pStyle w:val="ListParagraph"/>
        <w:numPr>
          <w:ilvl w:val="1"/>
          <w:numId w:val="29"/>
        </w:numPr>
        <w:outlineLvl w:val="1"/>
        <w:rPr>
          <w:rFonts w:asciiTheme="majorHAnsi" w:hAnsiTheme="majorHAnsi" w:cstheme="majorHAnsi"/>
          <w:b/>
          <w:bCs/>
          <w:sz w:val="24"/>
          <w:szCs w:val="24"/>
          <w:lang w:val="en-GB"/>
        </w:rPr>
      </w:pPr>
      <w:bookmarkStart w:id="17" w:name="_Toc180143000"/>
      <w:r w:rsidRPr="002216E4">
        <w:rPr>
          <w:rFonts w:asciiTheme="majorHAnsi" w:hAnsiTheme="majorHAnsi" w:cstheme="majorHAnsi"/>
          <w:b/>
          <w:bCs/>
          <w:sz w:val="24"/>
          <w:szCs w:val="24"/>
          <w:lang w:val="en-GB"/>
        </w:rPr>
        <w:t xml:space="preserve">Participants moving to a different study </w:t>
      </w:r>
      <w:proofErr w:type="gramStart"/>
      <w:r w:rsidRPr="002216E4">
        <w:rPr>
          <w:rFonts w:asciiTheme="majorHAnsi" w:hAnsiTheme="majorHAnsi" w:cstheme="majorHAnsi"/>
          <w:b/>
          <w:bCs/>
          <w:sz w:val="24"/>
          <w:szCs w:val="24"/>
          <w:lang w:val="en-GB"/>
        </w:rPr>
        <w:t>site</w:t>
      </w:r>
      <w:bookmarkEnd w:id="17"/>
      <w:proofErr w:type="gramEnd"/>
      <w:r w:rsidRPr="002216E4">
        <w:rPr>
          <w:rFonts w:asciiTheme="majorHAnsi" w:hAnsiTheme="majorHAnsi" w:cstheme="majorHAnsi"/>
          <w:b/>
          <w:bCs/>
          <w:sz w:val="24"/>
          <w:szCs w:val="24"/>
          <w:lang w:val="en-GB"/>
        </w:rPr>
        <w:t xml:space="preserve"> </w:t>
      </w:r>
    </w:p>
    <w:p w14:paraId="485C83ED" w14:textId="44CD6B33" w:rsidR="0096134E" w:rsidRPr="00D12417" w:rsidRDefault="0096134E"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Make clear if participants can move between study sites, and the procedure for doing this.</w:t>
      </w:r>
    </w:p>
    <w:p w14:paraId="51296987" w14:textId="77777777" w:rsidR="0096134E" w:rsidRPr="00D12417" w:rsidRDefault="0096134E" w:rsidP="0096134E">
      <w:pPr>
        <w:rPr>
          <w:rFonts w:asciiTheme="majorHAnsi" w:hAnsiTheme="majorHAnsi" w:cstheme="majorHAnsi"/>
          <w:b/>
          <w:bCs/>
          <w:sz w:val="24"/>
          <w:szCs w:val="24"/>
          <w:lang w:val="en-GB"/>
        </w:rPr>
      </w:pPr>
    </w:p>
    <w:p w14:paraId="4CA595F4" w14:textId="68115387" w:rsidR="007A1FF6" w:rsidRPr="00D12417" w:rsidRDefault="007A1FF6"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7A09FE52" w14:textId="77777777" w:rsidR="0096134E" w:rsidRPr="00D12417" w:rsidRDefault="0096134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If participants relocate during the follow-up period, it is possible for them to be transferred to a different study site if this would be more convenient, or if otherwise they might have to stop taking part.</w:t>
      </w:r>
    </w:p>
    <w:p w14:paraId="1CCB40D8" w14:textId="3A6E5EA1" w:rsidR="0096134E" w:rsidRPr="00D12417" w:rsidRDefault="0096134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If a participant mentions that they are planning to move home, remind them that they might be able to continue taking part in the study elsewhere, and provide them with information about where else the study is being run (contact the study coordinating centre for an up-to-date list). Ask them to consider if they </w:t>
      </w:r>
      <w:r w:rsidR="005B46B1">
        <w:rPr>
          <w:rFonts w:asciiTheme="majorHAnsi" w:hAnsiTheme="majorHAnsi" w:cstheme="majorHAnsi"/>
          <w:i/>
          <w:iCs/>
          <w:sz w:val="24"/>
          <w:szCs w:val="24"/>
          <w:lang w:val="en-GB"/>
        </w:rPr>
        <w:t xml:space="preserve">are willing </w:t>
      </w:r>
      <w:r w:rsidRPr="00D12417">
        <w:rPr>
          <w:rFonts w:asciiTheme="majorHAnsi" w:hAnsiTheme="majorHAnsi" w:cstheme="majorHAnsi"/>
          <w:i/>
          <w:iCs/>
          <w:sz w:val="24"/>
          <w:szCs w:val="24"/>
          <w:lang w:val="en-GB"/>
        </w:rPr>
        <w:t>to continue taking part in the study at a different site, and which site would be best, if so.</w:t>
      </w:r>
    </w:p>
    <w:p w14:paraId="067A9698" w14:textId="036194B3" w:rsidR="0096134E" w:rsidRPr="00D12417" w:rsidRDefault="0096134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Once the participant has chosen which site they would like to transfer to, notify the study coordinating centre. The study coordinating centre will contact the other site to find out if they could take on the additional participant.</w:t>
      </w:r>
    </w:p>
    <w:p w14:paraId="59A7A3E1" w14:textId="06032BA1" w:rsidR="0096134E" w:rsidRPr="00D12417" w:rsidRDefault="0096134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If the transfer is agreed by all parties:</w:t>
      </w:r>
    </w:p>
    <w:p w14:paraId="7D8E2750" w14:textId="1C09378C" w:rsidR="005B46B1" w:rsidRDefault="005B46B1" w:rsidP="00C6501D">
      <w:pPr>
        <w:pStyle w:val="ListParagraph"/>
        <w:numPr>
          <w:ilvl w:val="1"/>
          <w:numId w:val="6"/>
        </w:numPr>
        <w:spacing w:before="120" w:after="120"/>
        <w:contextualSpacing w:val="0"/>
        <w:rPr>
          <w:rFonts w:asciiTheme="majorHAnsi" w:hAnsiTheme="majorHAnsi" w:cstheme="majorHAnsi"/>
          <w:i/>
          <w:iCs/>
          <w:sz w:val="24"/>
          <w:szCs w:val="24"/>
          <w:lang w:val="en-GB"/>
        </w:rPr>
      </w:pPr>
      <w:r>
        <w:rPr>
          <w:rFonts w:asciiTheme="majorHAnsi" w:hAnsiTheme="majorHAnsi" w:cstheme="majorHAnsi"/>
          <w:i/>
          <w:iCs/>
          <w:sz w:val="24"/>
          <w:szCs w:val="24"/>
          <w:lang w:val="en-GB"/>
        </w:rPr>
        <w:t xml:space="preserve">The originating site provides all outstanding data and responds to all outstanding queries by the time of the transfer, if possible. If not possible, these </w:t>
      </w:r>
      <w:r w:rsidR="00CD6DD2">
        <w:rPr>
          <w:rFonts w:asciiTheme="majorHAnsi" w:hAnsiTheme="majorHAnsi" w:cstheme="majorHAnsi"/>
          <w:i/>
          <w:iCs/>
          <w:sz w:val="24"/>
          <w:szCs w:val="24"/>
          <w:lang w:val="en-GB"/>
        </w:rPr>
        <w:t xml:space="preserve">actions </w:t>
      </w:r>
      <w:r>
        <w:rPr>
          <w:rFonts w:asciiTheme="majorHAnsi" w:hAnsiTheme="majorHAnsi" w:cstheme="majorHAnsi"/>
          <w:i/>
          <w:iCs/>
          <w:sz w:val="24"/>
          <w:szCs w:val="24"/>
          <w:lang w:val="en-GB"/>
        </w:rPr>
        <w:t>remain the responsibility of the originating site.</w:t>
      </w:r>
    </w:p>
    <w:p w14:paraId="7C54FEB4" w14:textId="2FBCD3DB" w:rsidR="00E01AF2" w:rsidRPr="005C36D1" w:rsidRDefault="005C36D1" w:rsidP="00C6501D">
      <w:pPr>
        <w:pStyle w:val="ListParagraph"/>
        <w:numPr>
          <w:ilvl w:val="1"/>
          <w:numId w:val="6"/>
        </w:numPr>
        <w:spacing w:before="120" w:after="120"/>
        <w:contextualSpacing w:val="0"/>
        <w:rPr>
          <w:rFonts w:asciiTheme="majorHAnsi" w:hAnsiTheme="majorHAnsi" w:cstheme="majorHAnsi"/>
          <w:i/>
          <w:iCs/>
          <w:sz w:val="24"/>
          <w:szCs w:val="24"/>
          <w:lang w:val="en-GB"/>
        </w:rPr>
      </w:pPr>
      <w:r>
        <w:rPr>
          <w:rFonts w:asciiTheme="majorHAnsi" w:hAnsiTheme="majorHAnsi" w:cstheme="majorHAnsi"/>
          <w:i/>
          <w:iCs/>
          <w:sz w:val="24"/>
          <w:szCs w:val="24"/>
          <w:lang w:val="en-GB"/>
        </w:rPr>
        <w:t>T</w:t>
      </w:r>
      <w:r w:rsidR="00E01AF2">
        <w:rPr>
          <w:rFonts w:asciiTheme="majorHAnsi" w:hAnsiTheme="majorHAnsi" w:cstheme="majorHAnsi"/>
          <w:i/>
          <w:iCs/>
          <w:sz w:val="24"/>
          <w:szCs w:val="24"/>
          <w:lang w:val="en-GB"/>
        </w:rPr>
        <w:t xml:space="preserve">he data collected until the point of the transfer is retained at the originating site </w:t>
      </w:r>
      <w:r w:rsidR="00E01AF2">
        <w:rPr>
          <w:rFonts w:asciiTheme="majorHAnsi" w:hAnsiTheme="majorHAnsi" w:cstheme="majorHAnsi"/>
          <w:b/>
          <w:bCs/>
          <w:i/>
          <w:iCs/>
          <w:sz w:val="24"/>
          <w:szCs w:val="24"/>
          <w:lang w:val="en-GB"/>
        </w:rPr>
        <w:t>[provide further relevant details about how this is done].</w:t>
      </w:r>
    </w:p>
    <w:p w14:paraId="75C3172F" w14:textId="4BD9AFBE" w:rsidR="005C36D1" w:rsidRPr="004F2B9F" w:rsidRDefault="005C36D1" w:rsidP="00C6501D">
      <w:pPr>
        <w:pStyle w:val="ListParagraph"/>
        <w:numPr>
          <w:ilvl w:val="1"/>
          <w:numId w:val="6"/>
        </w:numPr>
        <w:spacing w:before="120" w:after="120"/>
        <w:contextualSpacing w:val="0"/>
        <w:rPr>
          <w:rFonts w:asciiTheme="majorHAnsi" w:hAnsiTheme="majorHAnsi" w:cstheme="majorHAnsi"/>
          <w:i/>
          <w:iCs/>
          <w:sz w:val="24"/>
          <w:szCs w:val="24"/>
          <w:lang w:val="en-GB"/>
        </w:rPr>
      </w:pPr>
      <w:r>
        <w:rPr>
          <w:rFonts w:asciiTheme="majorHAnsi" w:hAnsiTheme="majorHAnsi" w:cstheme="majorHAnsi"/>
          <w:i/>
          <w:iCs/>
          <w:sz w:val="24"/>
          <w:szCs w:val="24"/>
          <w:lang w:val="en-GB"/>
        </w:rPr>
        <w:t>A copy of the same data is securely provided to the new site</w:t>
      </w:r>
      <w:r w:rsidR="00EA6348">
        <w:rPr>
          <w:rFonts w:asciiTheme="majorHAnsi" w:hAnsiTheme="majorHAnsi" w:cstheme="majorHAnsi"/>
          <w:i/>
          <w:iCs/>
          <w:sz w:val="24"/>
          <w:szCs w:val="24"/>
          <w:lang w:val="en-GB"/>
        </w:rPr>
        <w:t>, along with the participant’s consent forms and any other relevant information</w:t>
      </w:r>
      <w:r>
        <w:rPr>
          <w:rFonts w:asciiTheme="majorHAnsi" w:hAnsiTheme="majorHAnsi" w:cstheme="majorHAnsi"/>
          <w:i/>
          <w:iCs/>
          <w:sz w:val="24"/>
          <w:szCs w:val="24"/>
          <w:lang w:val="en-GB"/>
        </w:rPr>
        <w:t xml:space="preserve"> </w:t>
      </w:r>
      <w:r>
        <w:rPr>
          <w:rFonts w:asciiTheme="majorHAnsi" w:hAnsiTheme="majorHAnsi" w:cstheme="majorHAnsi"/>
          <w:b/>
          <w:bCs/>
          <w:i/>
          <w:iCs/>
          <w:sz w:val="24"/>
          <w:szCs w:val="24"/>
          <w:lang w:val="en-GB"/>
        </w:rPr>
        <w:t>[provide further details about how this is done].</w:t>
      </w:r>
    </w:p>
    <w:p w14:paraId="7CF96594" w14:textId="320A2084" w:rsidR="004F2B9F" w:rsidRPr="004F2B9F" w:rsidRDefault="004F2B9F" w:rsidP="00C6501D">
      <w:pPr>
        <w:pStyle w:val="ListParagraph"/>
        <w:numPr>
          <w:ilvl w:val="1"/>
          <w:numId w:val="6"/>
        </w:numPr>
        <w:spacing w:before="120" w:after="120"/>
        <w:contextualSpacing w:val="0"/>
        <w:rPr>
          <w:rFonts w:asciiTheme="majorHAnsi" w:hAnsiTheme="majorHAnsi" w:cstheme="majorHAnsi"/>
          <w:i/>
          <w:iCs/>
          <w:sz w:val="24"/>
          <w:szCs w:val="24"/>
          <w:lang w:val="en-GB"/>
        </w:rPr>
      </w:pPr>
      <w:r>
        <w:rPr>
          <w:rFonts w:asciiTheme="majorHAnsi" w:hAnsiTheme="majorHAnsi" w:cstheme="majorHAnsi"/>
          <w:i/>
          <w:iCs/>
          <w:sz w:val="24"/>
          <w:szCs w:val="24"/>
          <w:lang w:val="en-GB"/>
        </w:rPr>
        <w:lastRenderedPageBreak/>
        <w:t>All required referral processes must be completed in a timely manner to allow the participant to stay on the planned follow-up schedule.</w:t>
      </w:r>
    </w:p>
    <w:p w14:paraId="61F799C5" w14:textId="5714611D" w:rsidR="005B46B1" w:rsidRPr="005B46B1" w:rsidRDefault="005B46B1"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Participants are not required to complete an updated consent form to confirm they agree to the transfer. Consent to continue participating is implied by attendance at the new site.</w:t>
      </w:r>
    </w:p>
    <w:p w14:paraId="106C9051" w14:textId="77777777" w:rsidR="0096134E" w:rsidRPr="00D12417" w:rsidRDefault="0096134E" w:rsidP="00C6501D">
      <w:pPr>
        <w:rPr>
          <w:rFonts w:asciiTheme="majorHAnsi" w:hAnsiTheme="majorHAnsi" w:cstheme="majorHAnsi"/>
          <w:i/>
          <w:iCs/>
          <w:sz w:val="24"/>
          <w:szCs w:val="24"/>
          <w:lang w:val="en-GB"/>
        </w:rPr>
      </w:pPr>
    </w:p>
    <w:p w14:paraId="2AE6DEBA" w14:textId="63F6551A" w:rsidR="009E6138" w:rsidRPr="00D12417" w:rsidRDefault="009E6138" w:rsidP="009C27D4">
      <w:pPr>
        <w:rPr>
          <w:rFonts w:asciiTheme="majorHAnsi" w:hAnsiTheme="majorHAnsi" w:cstheme="majorHAnsi"/>
          <w:b/>
          <w:bCs/>
          <w:sz w:val="24"/>
          <w:szCs w:val="24"/>
          <w:lang w:val="en-GB"/>
        </w:rPr>
      </w:pPr>
    </w:p>
    <w:p w14:paraId="4CFADD63" w14:textId="26DB9627" w:rsidR="00B56505" w:rsidRPr="00C91259" w:rsidRDefault="008B5AB5" w:rsidP="00C91259">
      <w:pPr>
        <w:pStyle w:val="ListParagraph"/>
        <w:numPr>
          <w:ilvl w:val="1"/>
          <w:numId w:val="29"/>
        </w:numPr>
        <w:spacing w:after="120"/>
        <w:ind w:left="788" w:hanging="431"/>
        <w:outlineLvl w:val="1"/>
        <w:rPr>
          <w:rFonts w:asciiTheme="majorHAnsi" w:hAnsiTheme="majorHAnsi" w:cstheme="majorHAnsi"/>
          <w:b/>
          <w:bCs/>
          <w:sz w:val="24"/>
          <w:szCs w:val="24"/>
          <w:lang w:val="en-GB"/>
        </w:rPr>
      </w:pPr>
      <w:bookmarkStart w:id="18" w:name="_Toc180143001"/>
      <w:r w:rsidRPr="002216E4">
        <w:rPr>
          <w:rFonts w:asciiTheme="majorHAnsi" w:hAnsiTheme="majorHAnsi" w:cstheme="majorHAnsi"/>
          <w:b/>
          <w:bCs/>
          <w:sz w:val="24"/>
          <w:szCs w:val="24"/>
          <w:lang w:val="en-GB"/>
        </w:rPr>
        <w:t xml:space="preserve">Increasing </w:t>
      </w:r>
      <w:r w:rsidR="002C7CB7" w:rsidRPr="002216E4">
        <w:rPr>
          <w:rFonts w:asciiTheme="majorHAnsi" w:hAnsiTheme="majorHAnsi" w:cstheme="majorHAnsi"/>
          <w:b/>
          <w:bCs/>
          <w:sz w:val="24"/>
          <w:szCs w:val="24"/>
          <w:lang w:val="en-GB"/>
        </w:rPr>
        <w:t xml:space="preserve">or re-starting </w:t>
      </w:r>
      <w:r w:rsidRPr="002216E4">
        <w:rPr>
          <w:rFonts w:asciiTheme="majorHAnsi" w:hAnsiTheme="majorHAnsi" w:cstheme="majorHAnsi"/>
          <w:b/>
          <w:bCs/>
          <w:sz w:val="24"/>
          <w:szCs w:val="24"/>
          <w:lang w:val="en-GB"/>
        </w:rPr>
        <w:t>participation</w:t>
      </w:r>
      <w:bookmarkEnd w:id="18"/>
    </w:p>
    <w:p w14:paraId="6B378BCB" w14:textId="67CA946F" w:rsidR="00B56505" w:rsidRDefault="009C27D4" w:rsidP="00B56505">
      <w:pPr>
        <w:rPr>
          <w:rFonts w:asciiTheme="majorHAnsi" w:hAnsiTheme="majorHAnsi" w:cstheme="majorHAnsi"/>
          <w:sz w:val="24"/>
          <w:szCs w:val="24"/>
          <w:lang w:val="en-GB"/>
        </w:rPr>
      </w:pPr>
      <w:r w:rsidRPr="00D12417">
        <w:rPr>
          <w:rFonts w:asciiTheme="majorHAnsi" w:hAnsiTheme="majorHAnsi" w:cstheme="majorHAnsi"/>
          <w:sz w:val="24"/>
          <w:szCs w:val="24"/>
          <w:lang w:val="en-GB"/>
        </w:rPr>
        <w:t>As it is primarily participants’ choice how their level of involvement in a study changes, it is possible that they may increase their participation. The protocol should cover this topic, even if it is expected to be rare.</w:t>
      </w:r>
    </w:p>
    <w:p w14:paraId="3A1D61F7" w14:textId="77777777" w:rsidR="00CC6A97" w:rsidRPr="00D12417" w:rsidRDefault="00CC6A97" w:rsidP="00B56505">
      <w:pPr>
        <w:rPr>
          <w:rFonts w:asciiTheme="majorHAnsi" w:hAnsiTheme="majorHAnsi" w:cstheme="majorHAnsi"/>
          <w:sz w:val="24"/>
          <w:szCs w:val="24"/>
          <w:lang w:val="en-GB"/>
        </w:rPr>
      </w:pPr>
    </w:p>
    <w:p w14:paraId="310FBDED" w14:textId="77777777" w:rsidR="009C27D4" w:rsidRDefault="009C27D4" w:rsidP="00B56505">
      <w:pPr>
        <w:rPr>
          <w:rFonts w:asciiTheme="majorHAnsi" w:hAnsiTheme="majorHAnsi" w:cstheme="majorHAnsi"/>
          <w:sz w:val="24"/>
          <w:szCs w:val="24"/>
          <w:lang w:val="en-GB"/>
        </w:rPr>
      </w:pPr>
    </w:p>
    <w:p w14:paraId="6D26BDF5" w14:textId="1324FBEA" w:rsidR="002C7CB7" w:rsidRPr="002216E4" w:rsidRDefault="002C7CB7" w:rsidP="002216E4">
      <w:pPr>
        <w:pStyle w:val="ListParagraph"/>
        <w:numPr>
          <w:ilvl w:val="2"/>
          <w:numId w:val="29"/>
        </w:numPr>
        <w:outlineLvl w:val="1"/>
        <w:rPr>
          <w:rFonts w:asciiTheme="majorHAnsi" w:hAnsiTheme="majorHAnsi" w:cstheme="majorHAnsi"/>
          <w:b/>
          <w:bCs/>
          <w:sz w:val="24"/>
          <w:szCs w:val="24"/>
          <w:lang w:val="en-GB"/>
        </w:rPr>
      </w:pPr>
      <w:bookmarkStart w:id="19" w:name="_Toc180143002"/>
      <w:r w:rsidRPr="002216E4">
        <w:rPr>
          <w:rFonts w:asciiTheme="majorHAnsi" w:hAnsiTheme="majorHAnsi" w:cstheme="majorHAnsi"/>
          <w:b/>
          <w:bCs/>
          <w:sz w:val="24"/>
          <w:szCs w:val="24"/>
          <w:lang w:val="en-GB"/>
        </w:rPr>
        <w:t>Spontaneous increases in participation</w:t>
      </w:r>
      <w:bookmarkEnd w:id="19"/>
    </w:p>
    <w:p w14:paraId="2B54A1B2" w14:textId="77777777" w:rsidR="00C6501D" w:rsidRDefault="007A1FF6"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ab/>
      </w:r>
    </w:p>
    <w:p w14:paraId="50562D5F" w14:textId="258646BE" w:rsidR="007A1FF6" w:rsidRPr="00D12417" w:rsidRDefault="007A1FF6" w:rsidP="00C6501D">
      <w:pPr>
        <w:spacing w:before="120" w:after="120"/>
        <w:ind w:firstLine="720"/>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Suggested text</w:t>
      </w:r>
    </w:p>
    <w:p w14:paraId="4AD5A3EE" w14:textId="1B6B7B73" w:rsidR="00DE3400" w:rsidRPr="00D12417" w:rsidRDefault="00DE3400"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It is possible for participants to re-start study activities that they have previously stopped. Study staff must not put pressure on participants to do this, but if participants freely express a wish to </w:t>
      </w:r>
      <w:proofErr w:type="gramStart"/>
      <w:r w:rsidRPr="00D12417">
        <w:rPr>
          <w:rFonts w:asciiTheme="majorHAnsi" w:hAnsiTheme="majorHAnsi" w:cstheme="majorHAnsi"/>
          <w:i/>
          <w:iCs/>
          <w:sz w:val="24"/>
          <w:szCs w:val="24"/>
          <w:lang w:val="en-GB"/>
        </w:rPr>
        <w:t>make a contribution</w:t>
      </w:r>
      <w:proofErr w:type="gramEnd"/>
      <w:r w:rsidRPr="00D12417">
        <w:rPr>
          <w:rFonts w:asciiTheme="majorHAnsi" w:hAnsiTheme="majorHAnsi" w:cstheme="majorHAnsi"/>
          <w:i/>
          <w:iCs/>
          <w:sz w:val="24"/>
          <w:szCs w:val="24"/>
          <w:lang w:val="en-GB"/>
        </w:rPr>
        <w:t xml:space="preserve"> to the study again, it is acceptable to discuss this with them. This could happen if participants stay in touch with the study staff after having stopped taking part, or if participants regain contact after having lost touch previously.</w:t>
      </w:r>
    </w:p>
    <w:p w14:paraId="226DEAF0" w14:textId="3B0E7EA6" w:rsidR="00DE3400" w:rsidRPr="00D12417" w:rsidRDefault="00DE3400"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In cases of potential increases in participation, study staff should contact the study coordinating centre to agree whether there are grounds to ask the participant to formally update their consent on a consent form, or whether their consent could be implied (e.g. by restarting completion of questionnaires). </w:t>
      </w:r>
    </w:p>
    <w:p w14:paraId="75596A3B" w14:textId="77777777" w:rsidR="00404A26" w:rsidRDefault="00DE3400"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In all cases, study staff must be satisfied that participants understand what they are agreeing </w:t>
      </w:r>
      <w:proofErr w:type="gramStart"/>
      <w:r w:rsidRPr="00D12417">
        <w:rPr>
          <w:rFonts w:asciiTheme="majorHAnsi" w:hAnsiTheme="majorHAnsi" w:cstheme="majorHAnsi"/>
          <w:i/>
          <w:iCs/>
          <w:sz w:val="24"/>
          <w:szCs w:val="24"/>
          <w:lang w:val="en-GB"/>
        </w:rPr>
        <w:t>to, and</w:t>
      </w:r>
      <w:proofErr w:type="gramEnd"/>
      <w:r w:rsidRPr="00D12417">
        <w:rPr>
          <w:rFonts w:asciiTheme="majorHAnsi" w:hAnsiTheme="majorHAnsi" w:cstheme="majorHAnsi"/>
          <w:i/>
          <w:iCs/>
          <w:sz w:val="24"/>
          <w:szCs w:val="24"/>
          <w:lang w:val="en-GB"/>
        </w:rPr>
        <w:t xml:space="preserve"> are doing so freely. </w:t>
      </w:r>
      <w:r w:rsidR="007F137A" w:rsidRPr="00D12417">
        <w:rPr>
          <w:rFonts w:asciiTheme="majorHAnsi" w:hAnsiTheme="majorHAnsi" w:cstheme="majorHAnsi"/>
          <w:i/>
          <w:iCs/>
          <w:sz w:val="24"/>
          <w:szCs w:val="24"/>
          <w:lang w:val="en-GB"/>
        </w:rPr>
        <w:t xml:space="preserve">Staff should make participants’ options clear to them (using the </w:t>
      </w:r>
      <w:r w:rsidR="00E0309A" w:rsidRPr="00D12417">
        <w:rPr>
          <w:rFonts w:asciiTheme="majorHAnsi" w:hAnsiTheme="majorHAnsi" w:cstheme="majorHAnsi"/>
          <w:i/>
          <w:iCs/>
          <w:sz w:val="24"/>
          <w:szCs w:val="24"/>
          <w:lang w:val="en-GB"/>
        </w:rPr>
        <w:t>levels</w:t>
      </w:r>
      <w:r w:rsidR="007F137A" w:rsidRPr="00D12417">
        <w:rPr>
          <w:rFonts w:asciiTheme="majorHAnsi" w:hAnsiTheme="majorHAnsi" w:cstheme="majorHAnsi"/>
          <w:i/>
          <w:iCs/>
          <w:sz w:val="24"/>
          <w:szCs w:val="24"/>
          <w:lang w:val="en-GB"/>
        </w:rPr>
        <w:t xml:space="preserve"> of participation mentioned </w:t>
      </w:r>
      <w:r w:rsidR="00015FE0">
        <w:rPr>
          <w:rFonts w:asciiTheme="majorHAnsi" w:hAnsiTheme="majorHAnsi" w:cstheme="majorHAnsi"/>
          <w:i/>
          <w:iCs/>
          <w:sz w:val="24"/>
          <w:szCs w:val="24"/>
          <w:lang w:val="en-GB"/>
        </w:rPr>
        <w:t xml:space="preserve">in </w:t>
      </w:r>
      <w:r w:rsidR="00015FE0">
        <w:rPr>
          <w:rFonts w:asciiTheme="majorHAnsi" w:hAnsiTheme="majorHAnsi" w:cstheme="majorHAnsi"/>
          <w:b/>
          <w:bCs/>
          <w:i/>
          <w:iCs/>
          <w:sz w:val="24"/>
          <w:szCs w:val="24"/>
          <w:lang w:val="en-GB"/>
        </w:rPr>
        <w:t xml:space="preserve">[section above] </w:t>
      </w:r>
      <w:r w:rsidR="007F137A" w:rsidRPr="00D12417">
        <w:rPr>
          <w:rFonts w:asciiTheme="majorHAnsi" w:hAnsiTheme="majorHAnsi" w:cstheme="majorHAnsi"/>
          <w:i/>
          <w:iCs/>
          <w:sz w:val="24"/>
          <w:szCs w:val="24"/>
          <w:lang w:val="en-GB"/>
        </w:rPr>
        <w:t xml:space="preserve">as a guide) and help participants decide exactly what they want to do. </w:t>
      </w:r>
    </w:p>
    <w:p w14:paraId="0D8053EB" w14:textId="024D5A8A" w:rsidR="00DE3400" w:rsidRPr="00D12417" w:rsidRDefault="00DE3400"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A clear record must be kept in the medical notes of any discussions between study staff and participants about restarting participation. </w:t>
      </w:r>
    </w:p>
    <w:p w14:paraId="14057D8B" w14:textId="77777777" w:rsidR="00DE3400" w:rsidRPr="00D12417" w:rsidRDefault="00DE3400" w:rsidP="00DE3400">
      <w:pPr>
        <w:ind w:left="720"/>
        <w:rPr>
          <w:rFonts w:asciiTheme="majorHAnsi" w:hAnsiTheme="majorHAnsi" w:cstheme="majorHAnsi"/>
          <w:i/>
          <w:iCs/>
          <w:sz w:val="24"/>
          <w:szCs w:val="24"/>
          <w:lang w:val="en-GB"/>
        </w:rPr>
      </w:pPr>
    </w:p>
    <w:p w14:paraId="5533FA00" w14:textId="77777777" w:rsidR="007F137A" w:rsidRPr="00D12417" w:rsidRDefault="007F137A" w:rsidP="00DE3400">
      <w:pPr>
        <w:ind w:left="720"/>
        <w:rPr>
          <w:rFonts w:asciiTheme="majorHAnsi" w:hAnsiTheme="majorHAnsi" w:cstheme="majorHAnsi"/>
          <w:i/>
          <w:iCs/>
          <w:sz w:val="24"/>
          <w:szCs w:val="24"/>
          <w:lang w:val="en-GB"/>
        </w:rPr>
      </w:pPr>
    </w:p>
    <w:p w14:paraId="79754CF4" w14:textId="0CE0FBCE" w:rsidR="00DE3400" w:rsidRPr="002216E4" w:rsidRDefault="00DE3400" w:rsidP="00C91259">
      <w:pPr>
        <w:pStyle w:val="ListParagraph"/>
        <w:keepNext/>
        <w:numPr>
          <w:ilvl w:val="2"/>
          <w:numId w:val="29"/>
        </w:numPr>
        <w:ind w:left="1225" w:hanging="505"/>
        <w:outlineLvl w:val="1"/>
        <w:rPr>
          <w:rFonts w:asciiTheme="majorHAnsi" w:hAnsiTheme="majorHAnsi" w:cstheme="majorHAnsi"/>
          <w:b/>
          <w:bCs/>
          <w:sz w:val="24"/>
          <w:szCs w:val="24"/>
          <w:lang w:val="en-GB"/>
        </w:rPr>
      </w:pPr>
      <w:bookmarkStart w:id="20" w:name="_Toc180143003"/>
      <w:r w:rsidRPr="002216E4">
        <w:rPr>
          <w:rFonts w:asciiTheme="majorHAnsi" w:hAnsiTheme="majorHAnsi" w:cstheme="majorHAnsi"/>
          <w:b/>
          <w:bCs/>
          <w:sz w:val="24"/>
          <w:szCs w:val="24"/>
          <w:lang w:val="en-GB"/>
        </w:rPr>
        <w:lastRenderedPageBreak/>
        <w:t xml:space="preserve">Planned increases in </w:t>
      </w:r>
      <w:proofErr w:type="gramStart"/>
      <w:r w:rsidRPr="002216E4">
        <w:rPr>
          <w:rFonts w:asciiTheme="majorHAnsi" w:hAnsiTheme="majorHAnsi" w:cstheme="majorHAnsi"/>
          <w:b/>
          <w:bCs/>
          <w:sz w:val="24"/>
          <w:szCs w:val="24"/>
          <w:lang w:val="en-GB"/>
        </w:rPr>
        <w:t>participation</w:t>
      </w:r>
      <w:bookmarkEnd w:id="20"/>
      <w:proofErr w:type="gramEnd"/>
    </w:p>
    <w:p w14:paraId="0F3A0E7A" w14:textId="77777777" w:rsidR="00DE3400" w:rsidRPr="00D12417" w:rsidRDefault="00DE3400" w:rsidP="00DE3400">
      <w:pPr>
        <w:ind w:left="720"/>
        <w:rPr>
          <w:rFonts w:asciiTheme="majorHAnsi" w:hAnsiTheme="majorHAnsi" w:cstheme="majorHAnsi"/>
          <w:b/>
          <w:bCs/>
          <w:i/>
          <w:iCs/>
          <w:sz w:val="24"/>
          <w:szCs w:val="24"/>
          <w:lang w:val="en-GB"/>
        </w:rPr>
      </w:pPr>
    </w:p>
    <w:p w14:paraId="5D0565C0" w14:textId="77777777" w:rsidR="0094766C" w:rsidRDefault="0094766C" w:rsidP="00C6501D">
      <w:pPr>
        <w:spacing w:before="120" w:after="120"/>
        <w:ind w:left="720"/>
        <w:rPr>
          <w:rFonts w:asciiTheme="majorHAnsi" w:hAnsiTheme="majorHAnsi" w:cstheme="majorHAnsi"/>
          <w:b/>
          <w:bCs/>
          <w:i/>
          <w:iCs/>
          <w:sz w:val="24"/>
          <w:szCs w:val="24"/>
          <w:lang w:val="en-GB"/>
        </w:rPr>
      </w:pPr>
      <w:r>
        <w:rPr>
          <w:rFonts w:asciiTheme="majorHAnsi" w:hAnsiTheme="majorHAnsi" w:cstheme="majorHAnsi"/>
          <w:b/>
          <w:bCs/>
          <w:i/>
          <w:iCs/>
          <w:sz w:val="24"/>
          <w:szCs w:val="24"/>
          <w:lang w:val="en-GB"/>
        </w:rPr>
        <w:t>Suggested text</w:t>
      </w:r>
    </w:p>
    <w:p w14:paraId="55064956" w14:textId="331D6EDC" w:rsidR="00DE3400" w:rsidRPr="00D12417" w:rsidRDefault="007F137A"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An increase may be planned, for example, if it has been agreed that a participant would take a break from some aspects of participation. In this case, there is no need for the participant to complete another consent form. However, the same points apply as above regarding study staff being satisfied that the participant is giving an informed and </w:t>
      </w:r>
      <w:proofErr w:type="gramStart"/>
      <w:r w:rsidRPr="00D12417">
        <w:rPr>
          <w:rFonts w:asciiTheme="majorHAnsi" w:hAnsiTheme="majorHAnsi" w:cstheme="majorHAnsi"/>
          <w:i/>
          <w:iCs/>
          <w:sz w:val="24"/>
          <w:szCs w:val="24"/>
          <w:lang w:val="en-GB"/>
        </w:rPr>
        <w:t>freely-given</w:t>
      </w:r>
      <w:proofErr w:type="gramEnd"/>
      <w:r w:rsidRPr="00D12417">
        <w:rPr>
          <w:rFonts w:asciiTheme="majorHAnsi" w:hAnsiTheme="majorHAnsi" w:cstheme="majorHAnsi"/>
          <w:i/>
          <w:iCs/>
          <w:sz w:val="24"/>
          <w:szCs w:val="24"/>
          <w:lang w:val="en-GB"/>
        </w:rPr>
        <w:t xml:space="preserve"> decision, and keeping a record in the medical notes of any associated discussions.</w:t>
      </w:r>
    </w:p>
    <w:p w14:paraId="711BDDBE" w14:textId="77777777" w:rsidR="008B5AB5" w:rsidRPr="00D12417" w:rsidRDefault="008B5AB5" w:rsidP="008B5AB5">
      <w:pPr>
        <w:spacing w:before="240" w:after="240"/>
        <w:rPr>
          <w:rFonts w:asciiTheme="majorHAnsi" w:hAnsiTheme="majorHAnsi" w:cstheme="majorHAnsi"/>
          <w:lang w:val="en-GB"/>
        </w:rPr>
      </w:pPr>
    </w:p>
    <w:p w14:paraId="2940B6DA" w14:textId="77777777" w:rsidR="007F619E" w:rsidRPr="00D12417" w:rsidRDefault="007F619E" w:rsidP="007F619E">
      <w:pPr>
        <w:rPr>
          <w:rFonts w:asciiTheme="majorHAnsi" w:hAnsiTheme="majorHAnsi" w:cstheme="majorHAnsi"/>
          <w:b/>
          <w:bCs/>
          <w:sz w:val="24"/>
          <w:szCs w:val="24"/>
          <w:lang w:val="en-GB"/>
        </w:rPr>
      </w:pPr>
    </w:p>
    <w:p w14:paraId="32B3A31C" w14:textId="2E28BF5D" w:rsidR="007F619E" w:rsidRPr="002216E4" w:rsidRDefault="007F619E" w:rsidP="002216E4">
      <w:pPr>
        <w:pStyle w:val="ListParagraph"/>
        <w:numPr>
          <w:ilvl w:val="0"/>
          <w:numId w:val="29"/>
        </w:numPr>
        <w:outlineLvl w:val="1"/>
        <w:rPr>
          <w:rFonts w:asciiTheme="majorHAnsi" w:hAnsiTheme="majorHAnsi" w:cstheme="majorHAnsi"/>
          <w:b/>
          <w:bCs/>
          <w:sz w:val="24"/>
          <w:szCs w:val="24"/>
          <w:lang w:val="en-GB"/>
        </w:rPr>
      </w:pPr>
      <w:bookmarkStart w:id="21" w:name="_Toc180143004"/>
      <w:r w:rsidRPr="002216E4">
        <w:rPr>
          <w:rFonts w:asciiTheme="majorHAnsi" w:hAnsiTheme="majorHAnsi" w:cstheme="majorHAnsi"/>
          <w:b/>
          <w:bCs/>
          <w:sz w:val="24"/>
          <w:szCs w:val="24"/>
          <w:lang w:val="en-GB"/>
        </w:rPr>
        <w:t>Communication with participants after a participation change</w:t>
      </w:r>
      <w:bookmarkEnd w:id="21"/>
    </w:p>
    <w:p w14:paraId="3F783A9A" w14:textId="164A1105" w:rsidR="00404A26" w:rsidRDefault="00404A26" w:rsidP="00C6501D">
      <w:pPr>
        <w:spacing w:before="120" w:after="120"/>
        <w:rPr>
          <w:rFonts w:asciiTheme="majorHAnsi" w:hAnsiTheme="majorHAnsi" w:cstheme="majorHAnsi"/>
          <w:sz w:val="24"/>
          <w:szCs w:val="24"/>
          <w:lang w:val="en-GB"/>
        </w:rPr>
      </w:pPr>
      <w:r w:rsidRPr="00404A26">
        <w:rPr>
          <w:rFonts w:asciiTheme="majorHAnsi" w:hAnsiTheme="majorHAnsi" w:cstheme="majorHAnsi"/>
          <w:sz w:val="24"/>
          <w:szCs w:val="24"/>
          <w:lang w:val="en-GB"/>
        </w:rPr>
        <w:t>Stopping or reducing participation does not mean participants cannot have information they might want or need</w:t>
      </w:r>
      <w:r>
        <w:rPr>
          <w:rFonts w:asciiTheme="majorHAnsi" w:hAnsiTheme="majorHAnsi" w:cstheme="majorHAnsi"/>
          <w:sz w:val="24"/>
          <w:szCs w:val="24"/>
          <w:lang w:val="en-GB"/>
        </w:rPr>
        <w:t>. Participants’ communication preferences should be considered independently of the level of their participation. Some participants who stay involved in all aspects of the study might not be interested to receive information about it. Some who stop taking part might remain interested to receive study updates.</w:t>
      </w:r>
    </w:p>
    <w:p w14:paraId="6464D999" w14:textId="6F217750" w:rsidR="00404A26" w:rsidRPr="00404A26" w:rsidRDefault="00404A26"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Suggested text, below, covers two areas: information to provide to participants at the time they reduce or stop their participation, and further communication beyond that point. Further guidance on informing participants when they stop taking part is available </w:t>
      </w:r>
      <w:r w:rsidR="00A36E39">
        <w:rPr>
          <w:rFonts w:asciiTheme="majorHAnsi" w:hAnsiTheme="majorHAnsi" w:cstheme="majorHAnsi"/>
          <w:sz w:val="24"/>
          <w:szCs w:val="24"/>
          <w:lang w:val="en-GB"/>
        </w:rPr>
        <w:t>via</w:t>
      </w:r>
      <w:r>
        <w:rPr>
          <w:rFonts w:asciiTheme="majorHAnsi" w:hAnsiTheme="majorHAnsi" w:cstheme="majorHAnsi"/>
          <w:sz w:val="24"/>
          <w:szCs w:val="24"/>
          <w:lang w:val="en-GB"/>
        </w:rPr>
        <w:t xml:space="preserve"> the PeRSEVERE website: </w:t>
      </w:r>
      <w:hyperlink r:id="rId14" w:history="1">
        <w:r w:rsidRPr="00397E9C">
          <w:rPr>
            <w:rStyle w:val="Hyperlink"/>
            <w:rFonts w:asciiTheme="majorHAnsi" w:hAnsiTheme="majorHAnsi" w:cstheme="majorHAnsi"/>
            <w:sz w:val="24"/>
            <w:szCs w:val="24"/>
            <w:lang w:val="en-GB"/>
          </w:rPr>
          <w:t>https://persevereprinciples.org/information-to-support-participants-who-stop-taking-part/</w:t>
        </w:r>
      </w:hyperlink>
      <w:r>
        <w:rPr>
          <w:rFonts w:asciiTheme="majorHAnsi" w:hAnsiTheme="majorHAnsi" w:cstheme="majorHAnsi"/>
          <w:sz w:val="24"/>
          <w:szCs w:val="24"/>
          <w:lang w:val="en-GB"/>
        </w:rPr>
        <w:t xml:space="preserve">. </w:t>
      </w:r>
    </w:p>
    <w:p w14:paraId="4CD5B27D" w14:textId="660421FB" w:rsidR="007A1FF6" w:rsidRDefault="001727F6" w:rsidP="007A1FF6">
      <w:pPr>
        <w:spacing w:before="240" w:after="240"/>
        <w:rPr>
          <w:rFonts w:asciiTheme="majorHAnsi" w:hAnsiTheme="majorHAnsi" w:cstheme="majorHAnsi"/>
          <w:sz w:val="24"/>
          <w:szCs w:val="24"/>
          <w:lang w:val="en-GB"/>
        </w:rPr>
      </w:pPr>
      <w:r>
        <w:rPr>
          <w:rFonts w:asciiTheme="majorHAnsi" w:hAnsiTheme="majorHAnsi" w:cstheme="majorHAnsi"/>
          <w:sz w:val="24"/>
          <w:szCs w:val="24"/>
          <w:lang w:val="en-GB"/>
        </w:rPr>
        <w:t>If a study has specific processes or mechanisms in place to help participants keep their contact details updated, for example an online system or specific instructions for research sites, this could be mentioned in this section.</w:t>
      </w:r>
    </w:p>
    <w:p w14:paraId="0F44A8EB" w14:textId="77777777" w:rsidR="001727F6" w:rsidRPr="001727F6" w:rsidRDefault="001727F6" w:rsidP="007A1FF6">
      <w:pPr>
        <w:spacing w:before="240" w:after="240"/>
        <w:rPr>
          <w:rFonts w:asciiTheme="majorHAnsi" w:hAnsiTheme="majorHAnsi" w:cstheme="majorHAnsi"/>
          <w:sz w:val="24"/>
          <w:szCs w:val="24"/>
          <w:lang w:val="en-GB"/>
        </w:rPr>
      </w:pPr>
    </w:p>
    <w:p w14:paraId="6FBECB57" w14:textId="6C422F18" w:rsidR="00B575EF" w:rsidRPr="002216E4" w:rsidRDefault="00404A26" w:rsidP="002216E4">
      <w:pPr>
        <w:pStyle w:val="ListParagraph"/>
        <w:numPr>
          <w:ilvl w:val="1"/>
          <w:numId w:val="29"/>
        </w:numPr>
        <w:outlineLvl w:val="1"/>
        <w:rPr>
          <w:rFonts w:asciiTheme="majorHAnsi" w:hAnsiTheme="majorHAnsi" w:cstheme="majorHAnsi"/>
          <w:b/>
          <w:bCs/>
          <w:sz w:val="24"/>
          <w:szCs w:val="24"/>
          <w:lang w:val="en-GB"/>
        </w:rPr>
      </w:pPr>
      <w:bookmarkStart w:id="22" w:name="_Toc180143005"/>
      <w:r w:rsidRPr="002216E4">
        <w:rPr>
          <w:rFonts w:asciiTheme="majorHAnsi" w:hAnsiTheme="majorHAnsi" w:cstheme="majorHAnsi"/>
          <w:b/>
          <w:bCs/>
          <w:sz w:val="24"/>
          <w:szCs w:val="24"/>
          <w:lang w:val="en-GB"/>
        </w:rPr>
        <w:t>Informing participants following substantial participation changes</w:t>
      </w:r>
      <w:bookmarkEnd w:id="22"/>
    </w:p>
    <w:p w14:paraId="252310D4" w14:textId="77777777" w:rsidR="00C6501D" w:rsidRDefault="00C6501D" w:rsidP="00C6501D">
      <w:pPr>
        <w:spacing w:before="120" w:after="120"/>
        <w:ind w:firstLine="720"/>
        <w:rPr>
          <w:rFonts w:asciiTheme="majorHAnsi" w:hAnsiTheme="majorHAnsi" w:cstheme="majorHAnsi"/>
          <w:b/>
          <w:bCs/>
          <w:i/>
          <w:iCs/>
          <w:sz w:val="24"/>
          <w:szCs w:val="24"/>
          <w:lang w:val="en-GB"/>
        </w:rPr>
      </w:pPr>
    </w:p>
    <w:p w14:paraId="5E204606" w14:textId="5370B02A" w:rsidR="002C7CB7" w:rsidRPr="00D12417" w:rsidRDefault="002C7CB7" w:rsidP="00C6501D">
      <w:pPr>
        <w:spacing w:before="120" w:after="120"/>
        <w:ind w:firstLine="720"/>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Suggested text</w:t>
      </w:r>
    </w:p>
    <w:p w14:paraId="5F21F941" w14:textId="1ECAF5DF" w:rsidR="00B575EF" w:rsidRPr="00D12417" w:rsidRDefault="009D1432" w:rsidP="00C6501D">
      <w:pPr>
        <w:spacing w:before="120" w:after="120"/>
        <w:ind w:left="720"/>
        <w:rPr>
          <w:rFonts w:asciiTheme="majorHAnsi" w:hAnsiTheme="majorHAnsi" w:cstheme="majorHAnsi"/>
          <w:i/>
          <w:iCs/>
          <w:sz w:val="24"/>
          <w:szCs w:val="24"/>
          <w:lang w:val="en-GB"/>
        </w:rPr>
      </w:pPr>
      <w:r>
        <w:rPr>
          <w:rFonts w:asciiTheme="majorHAnsi" w:hAnsiTheme="majorHAnsi" w:cstheme="majorHAnsi"/>
          <w:b/>
          <w:bCs/>
          <w:i/>
          <w:iCs/>
          <w:sz w:val="24"/>
          <w:szCs w:val="24"/>
          <w:lang w:val="en-GB"/>
        </w:rPr>
        <w:t xml:space="preserve">[If applicable] </w:t>
      </w:r>
      <w:r w:rsidR="00B575EF" w:rsidRPr="00D12417">
        <w:rPr>
          <w:rFonts w:asciiTheme="majorHAnsi" w:hAnsiTheme="majorHAnsi" w:cstheme="majorHAnsi"/>
          <w:i/>
          <w:iCs/>
          <w:sz w:val="24"/>
          <w:szCs w:val="24"/>
          <w:lang w:val="en-GB"/>
        </w:rPr>
        <w:t xml:space="preserve">After substantial </w:t>
      </w:r>
      <w:r>
        <w:rPr>
          <w:rFonts w:asciiTheme="majorHAnsi" w:hAnsiTheme="majorHAnsi" w:cstheme="majorHAnsi"/>
          <w:i/>
          <w:iCs/>
          <w:sz w:val="24"/>
          <w:szCs w:val="24"/>
          <w:lang w:val="en-GB"/>
        </w:rPr>
        <w:t xml:space="preserve">reductions in their level of </w:t>
      </w:r>
      <w:r w:rsidR="00B575EF" w:rsidRPr="00D12417">
        <w:rPr>
          <w:rFonts w:asciiTheme="majorHAnsi" w:hAnsiTheme="majorHAnsi" w:cstheme="majorHAnsi"/>
          <w:i/>
          <w:iCs/>
          <w:sz w:val="24"/>
          <w:szCs w:val="24"/>
          <w:lang w:val="en-GB"/>
        </w:rPr>
        <w:t>participation</w:t>
      </w:r>
      <w:r>
        <w:rPr>
          <w:rFonts w:asciiTheme="majorHAnsi" w:hAnsiTheme="majorHAnsi" w:cstheme="majorHAnsi"/>
          <w:i/>
          <w:iCs/>
          <w:sz w:val="24"/>
          <w:szCs w:val="24"/>
          <w:lang w:val="en-GB"/>
        </w:rPr>
        <w:t>,</w:t>
      </w:r>
      <w:r w:rsidR="00B575EF" w:rsidRPr="00D12417">
        <w:rPr>
          <w:rFonts w:asciiTheme="majorHAnsi" w:hAnsiTheme="majorHAnsi" w:cstheme="majorHAnsi"/>
          <w:i/>
          <w:iCs/>
          <w:sz w:val="24"/>
          <w:szCs w:val="24"/>
          <w:lang w:val="en-GB"/>
        </w:rPr>
        <w:t xml:space="preserve"> participants should be sent a </w:t>
      </w:r>
      <w:r>
        <w:rPr>
          <w:rFonts w:asciiTheme="majorHAnsi" w:hAnsiTheme="majorHAnsi" w:cstheme="majorHAnsi"/>
          <w:i/>
          <w:iCs/>
          <w:sz w:val="24"/>
          <w:szCs w:val="24"/>
          <w:lang w:val="en-GB"/>
        </w:rPr>
        <w:t>short</w:t>
      </w:r>
      <w:r w:rsidR="00CD6DD2">
        <w:rPr>
          <w:rFonts w:asciiTheme="majorHAnsi" w:hAnsiTheme="majorHAnsi" w:cstheme="majorHAnsi"/>
          <w:i/>
          <w:iCs/>
          <w:sz w:val="24"/>
          <w:szCs w:val="24"/>
          <w:lang w:val="en-GB"/>
        </w:rPr>
        <w:t>, written</w:t>
      </w:r>
      <w:r>
        <w:rPr>
          <w:rFonts w:asciiTheme="majorHAnsi" w:hAnsiTheme="majorHAnsi" w:cstheme="majorHAnsi"/>
          <w:i/>
          <w:iCs/>
          <w:sz w:val="24"/>
          <w:szCs w:val="24"/>
          <w:lang w:val="en-GB"/>
        </w:rPr>
        <w:t xml:space="preserve"> communication </w:t>
      </w:r>
      <w:r w:rsidR="00B575EF" w:rsidRPr="00D12417">
        <w:rPr>
          <w:rFonts w:asciiTheme="majorHAnsi" w:hAnsiTheme="majorHAnsi" w:cstheme="majorHAnsi"/>
          <w:i/>
          <w:iCs/>
          <w:sz w:val="24"/>
          <w:szCs w:val="24"/>
          <w:lang w:val="en-GB"/>
        </w:rPr>
        <w:t xml:space="preserve">to confirm how their participation has changed and what further level </w:t>
      </w:r>
      <w:r w:rsidR="0081123D">
        <w:rPr>
          <w:rFonts w:asciiTheme="majorHAnsi" w:hAnsiTheme="majorHAnsi" w:cstheme="majorHAnsi"/>
          <w:i/>
          <w:iCs/>
          <w:sz w:val="24"/>
          <w:szCs w:val="24"/>
          <w:lang w:val="en-GB"/>
        </w:rPr>
        <w:t xml:space="preserve">of </w:t>
      </w:r>
      <w:r w:rsidR="00B575EF" w:rsidRPr="00D12417">
        <w:rPr>
          <w:rFonts w:asciiTheme="majorHAnsi" w:hAnsiTheme="majorHAnsi" w:cstheme="majorHAnsi"/>
          <w:i/>
          <w:iCs/>
          <w:sz w:val="24"/>
          <w:szCs w:val="24"/>
          <w:lang w:val="en-GB"/>
        </w:rPr>
        <w:t xml:space="preserve">involvement in the study they </w:t>
      </w:r>
      <w:r w:rsidR="00E53EB3">
        <w:rPr>
          <w:rFonts w:asciiTheme="majorHAnsi" w:hAnsiTheme="majorHAnsi" w:cstheme="majorHAnsi"/>
          <w:i/>
          <w:iCs/>
          <w:sz w:val="24"/>
          <w:szCs w:val="24"/>
          <w:lang w:val="en-GB"/>
        </w:rPr>
        <w:t>should expect</w:t>
      </w:r>
      <w:r w:rsidR="00B575EF" w:rsidRPr="00D12417">
        <w:rPr>
          <w:rFonts w:asciiTheme="majorHAnsi" w:hAnsiTheme="majorHAnsi" w:cstheme="majorHAnsi"/>
          <w:i/>
          <w:iCs/>
          <w:sz w:val="24"/>
          <w:szCs w:val="24"/>
          <w:lang w:val="en-GB"/>
        </w:rPr>
        <w:t>, if any. A template is available</w:t>
      </w:r>
      <w:r w:rsidR="00C82D7B" w:rsidRPr="00D12417">
        <w:rPr>
          <w:rFonts w:asciiTheme="majorHAnsi" w:hAnsiTheme="majorHAnsi" w:cstheme="majorHAnsi"/>
          <w:i/>
          <w:iCs/>
          <w:sz w:val="24"/>
          <w:szCs w:val="24"/>
          <w:lang w:val="en-GB"/>
        </w:rPr>
        <w:t xml:space="preserve"> for </w:t>
      </w:r>
      <w:r>
        <w:rPr>
          <w:rFonts w:asciiTheme="majorHAnsi" w:hAnsiTheme="majorHAnsi" w:cstheme="majorHAnsi"/>
          <w:i/>
          <w:iCs/>
          <w:sz w:val="24"/>
          <w:szCs w:val="24"/>
          <w:lang w:val="en-GB"/>
        </w:rPr>
        <w:t xml:space="preserve">participant-led </w:t>
      </w:r>
      <w:r w:rsidR="00C82D7B" w:rsidRPr="00D12417">
        <w:rPr>
          <w:rFonts w:asciiTheme="majorHAnsi" w:hAnsiTheme="majorHAnsi" w:cstheme="majorHAnsi"/>
          <w:i/>
          <w:iCs/>
          <w:sz w:val="24"/>
          <w:szCs w:val="24"/>
          <w:lang w:val="en-GB"/>
        </w:rPr>
        <w:t>participation changes and los</w:t>
      </w:r>
      <w:r>
        <w:rPr>
          <w:rFonts w:asciiTheme="majorHAnsi" w:hAnsiTheme="majorHAnsi" w:cstheme="majorHAnsi"/>
          <w:i/>
          <w:iCs/>
          <w:sz w:val="24"/>
          <w:szCs w:val="24"/>
          <w:lang w:val="en-GB"/>
        </w:rPr>
        <w:t>s</w:t>
      </w:r>
      <w:r w:rsidR="00C82D7B" w:rsidRPr="00D12417">
        <w:rPr>
          <w:rFonts w:asciiTheme="majorHAnsi" w:hAnsiTheme="majorHAnsi" w:cstheme="majorHAnsi"/>
          <w:i/>
          <w:iCs/>
          <w:sz w:val="24"/>
          <w:szCs w:val="24"/>
          <w:lang w:val="en-GB"/>
        </w:rPr>
        <w:t xml:space="preserve"> of contact</w:t>
      </w:r>
      <w:r>
        <w:rPr>
          <w:rFonts w:asciiTheme="majorHAnsi" w:hAnsiTheme="majorHAnsi" w:cstheme="majorHAnsi"/>
          <w:i/>
          <w:iCs/>
          <w:sz w:val="24"/>
          <w:szCs w:val="24"/>
          <w:lang w:val="en-GB"/>
        </w:rPr>
        <w:t xml:space="preserve">. </w:t>
      </w:r>
      <w:r w:rsidR="00B575EF" w:rsidRPr="00D12417">
        <w:rPr>
          <w:rFonts w:asciiTheme="majorHAnsi" w:hAnsiTheme="majorHAnsi" w:cstheme="majorHAnsi"/>
          <w:i/>
          <w:iCs/>
          <w:sz w:val="24"/>
          <w:szCs w:val="24"/>
          <w:lang w:val="en-GB"/>
        </w:rPr>
        <w:t xml:space="preserve">The </w:t>
      </w:r>
      <w:r>
        <w:rPr>
          <w:rFonts w:asciiTheme="majorHAnsi" w:hAnsiTheme="majorHAnsi" w:cstheme="majorHAnsi"/>
          <w:i/>
          <w:iCs/>
          <w:sz w:val="24"/>
          <w:szCs w:val="24"/>
          <w:lang w:val="en-GB"/>
        </w:rPr>
        <w:lastRenderedPageBreak/>
        <w:t xml:space="preserve">communication </w:t>
      </w:r>
      <w:r w:rsidR="00B575EF" w:rsidRPr="00D12417">
        <w:rPr>
          <w:rFonts w:asciiTheme="majorHAnsi" w:hAnsiTheme="majorHAnsi" w:cstheme="majorHAnsi"/>
          <w:i/>
          <w:iCs/>
          <w:sz w:val="24"/>
          <w:szCs w:val="24"/>
          <w:lang w:val="en-GB"/>
        </w:rPr>
        <w:t>should not be sent if there are strong reasons to suggest the participant would not want to receive it.</w:t>
      </w:r>
      <w:r>
        <w:rPr>
          <w:rFonts w:asciiTheme="majorHAnsi" w:hAnsiTheme="majorHAnsi" w:cstheme="majorHAnsi"/>
          <w:i/>
          <w:iCs/>
          <w:sz w:val="24"/>
          <w:szCs w:val="24"/>
          <w:lang w:val="en-GB"/>
        </w:rPr>
        <w:t xml:space="preserve"> For any queries relating to this process, contact the study coordinating centre.</w:t>
      </w:r>
    </w:p>
    <w:p w14:paraId="19763837" w14:textId="77777777" w:rsidR="00404A26" w:rsidRDefault="00404A26" w:rsidP="00404A26">
      <w:pPr>
        <w:ind w:left="720"/>
        <w:rPr>
          <w:rFonts w:asciiTheme="majorHAnsi" w:hAnsiTheme="majorHAnsi" w:cstheme="majorHAnsi"/>
          <w:b/>
          <w:bCs/>
          <w:i/>
          <w:iCs/>
          <w:sz w:val="24"/>
          <w:szCs w:val="24"/>
          <w:lang w:val="en-GB"/>
        </w:rPr>
      </w:pPr>
    </w:p>
    <w:p w14:paraId="1A1465E7" w14:textId="77777777" w:rsidR="00404A26" w:rsidRDefault="00404A26" w:rsidP="00404A26">
      <w:pPr>
        <w:ind w:left="720"/>
        <w:rPr>
          <w:rFonts w:asciiTheme="majorHAnsi" w:hAnsiTheme="majorHAnsi" w:cstheme="majorHAnsi"/>
          <w:b/>
          <w:bCs/>
          <w:i/>
          <w:iCs/>
          <w:sz w:val="24"/>
          <w:szCs w:val="24"/>
          <w:lang w:val="en-GB"/>
        </w:rPr>
      </w:pPr>
    </w:p>
    <w:p w14:paraId="08AC81AB" w14:textId="5B0E5149" w:rsidR="00404A26" w:rsidRDefault="002216E4" w:rsidP="00C04421">
      <w:pPr>
        <w:pStyle w:val="ListParagraph"/>
        <w:keepNext/>
        <w:numPr>
          <w:ilvl w:val="1"/>
          <w:numId w:val="29"/>
        </w:numPr>
        <w:outlineLvl w:val="1"/>
        <w:rPr>
          <w:rFonts w:asciiTheme="majorHAnsi" w:hAnsiTheme="majorHAnsi" w:cstheme="majorHAnsi"/>
          <w:b/>
          <w:bCs/>
          <w:sz w:val="24"/>
          <w:szCs w:val="24"/>
          <w:lang w:val="en-GB"/>
        </w:rPr>
      </w:pPr>
      <w:bookmarkStart w:id="23" w:name="_Toc180143006"/>
      <w:r w:rsidRPr="002216E4">
        <w:rPr>
          <w:rFonts w:asciiTheme="majorHAnsi" w:hAnsiTheme="majorHAnsi" w:cstheme="majorHAnsi"/>
          <w:b/>
          <w:bCs/>
          <w:sz w:val="24"/>
          <w:szCs w:val="24"/>
          <w:lang w:val="en-GB"/>
        </w:rPr>
        <w:t>O</w:t>
      </w:r>
      <w:r w:rsidR="00404A26" w:rsidRPr="002216E4">
        <w:rPr>
          <w:rFonts w:asciiTheme="majorHAnsi" w:hAnsiTheme="majorHAnsi" w:cstheme="majorHAnsi"/>
          <w:b/>
          <w:bCs/>
          <w:sz w:val="24"/>
          <w:szCs w:val="24"/>
          <w:lang w:val="en-GB"/>
        </w:rPr>
        <w:t>ther contact</w:t>
      </w:r>
      <w:bookmarkEnd w:id="23"/>
    </w:p>
    <w:p w14:paraId="16000284" w14:textId="77777777" w:rsidR="002654E6" w:rsidRDefault="002654E6" w:rsidP="00C04421">
      <w:pPr>
        <w:pStyle w:val="ListParagraph"/>
        <w:keepNext/>
        <w:spacing w:before="120" w:after="120"/>
        <w:ind w:left="794"/>
        <w:contextualSpacing w:val="0"/>
        <w:outlineLvl w:val="1"/>
        <w:rPr>
          <w:rFonts w:asciiTheme="majorHAnsi" w:hAnsiTheme="majorHAnsi" w:cstheme="majorHAnsi"/>
          <w:b/>
          <w:bCs/>
          <w:sz w:val="24"/>
          <w:szCs w:val="24"/>
          <w:lang w:val="en-GB"/>
        </w:rPr>
      </w:pPr>
    </w:p>
    <w:p w14:paraId="40BEBD36" w14:textId="77777777" w:rsidR="002654E6" w:rsidRPr="00D12417" w:rsidRDefault="002654E6" w:rsidP="00C04421">
      <w:pPr>
        <w:keepNext/>
        <w:spacing w:before="120" w:after="120"/>
        <w:ind w:firstLine="720"/>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Suggested text</w:t>
      </w:r>
    </w:p>
    <w:p w14:paraId="12272E39" w14:textId="6E062F83" w:rsidR="00404A26" w:rsidRDefault="00404A26"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It is acceptable to keep participants updated about the study after they stop taking part, if they want this. This include</w:t>
      </w:r>
      <w:r w:rsidR="00A97297">
        <w:rPr>
          <w:rFonts w:asciiTheme="majorHAnsi" w:hAnsiTheme="majorHAnsi" w:cstheme="majorHAnsi"/>
          <w:i/>
          <w:iCs/>
          <w:sz w:val="24"/>
          <w:szCs w:val="24"/>
          <w:lang w:val="en-GB"/>
        </w:rPr>
        <w:t>s</w:t>
      </w:r>
      <w:r w:rsidRPr="00D12417">
        <w:rPr>
          <w:rFonts w:asciiTheme="majorHAnsi" w:hAnsiTheme="majorHAnsi" w:cstheme="majorHAnsi"/>
          <w:i/>
          <w:iCs/>
          <w:sz w:val="24"/>
          <w:szCs w:val="24"/>
          <w:lang w:val="en-GB"/>
        </w:rPr>
        <w:t xml:space="preserve"> informing them of the study results (see </w:t>
      </w:r>
      <w:r>
        <w:rPr>
          <w:rFonts w:asciiTheme="majorHAnsi" w:hAnsiTheme="majorHAnsi" w:cstheme="majorHAnsi"/>
          <w:b/>
          <w:bCs/>
          <w:i/>
          <w:iCs/>
          <w:sz w:val="24"/>
          <w:szCs w:val="24"/>
          <w:lang w:val="en-GB"/>
        </w:rPr>
        <w:t>[section below]</w:t>
      </w:r>
      <w:r w:rsidRPr="00D12417">
        <w:rPr>
          <w:rFonts w:asciiTheme="majorHAnsi" w:hAnsiTheme="majorHAnsi" w:cstheme="majorHAnsi"/>
          <w:i/>
          <w:iCs/>
          <w:sz w:val="24"/>
          <w:szCs w:val="24"/>
          <w:lang w:val="en-GB"/>
        </w:rPr>
        <w:t>).</w:t>
      </w:r>
    </w:p>
    <w:p w14:paraId="7FA50C98" w14:textId="77777777" w:rsidR="009D1432" w:rsidRDefault="009D1432"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 xml:space="preserve">In general, participants’ contact preferences should be considered independently to changes in their level of participation. Some participants who continue taking part might not be interested in further information about the study, and some who stop taking part might want to continue receiving updates. </w:t>
      </w:r>
    </w:p>
    <w:p w14:paraId="38E046EF" w14:textId="23783DC2" w:rsidR="009D1432" w:rsidRPr="00D12417" w:rsidRDefault="009D1432"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Sites should maintain up-to-date information about participants’ contact preferences, particularly where participants say they want to receive no further information. Where participants’ wishes are unclear, relevant information is provided unless there is good reason to consider it inappropriate or otherwise likely that the participant does not want to receive the information.</w:t>
      </w:r>
    </w:p>
    <w:p w14:paraId="3216A18F" w14:textId="77777777" w:rsidR="007F619E" w:rsidRPr="00D12417" w:rsidRDefault="007F619E" w:rsidP="008B5AB5">
      <w:pPr>
        <w:spacing w:before="240" w:after="240"/>
        <w:rPr>
          <w:rFonts w:asciiTheme="majorHAnsi" w:hAnsiTheme="majorHAnsi" w:cstheme="majorHAnsi"/>
          <w:lang w:val="en-GB"/>
        </w:rPr>
      </w:pPr>
    </w:p>
    <w:p w14:paraId="5516A3A7" w14:textId="375E230D" w:rsidR="008B5AB5" w:rsidRPr="002216E4" w:rsidRDefault="00B70A89" w:rsidP="002216E4">
      <w:pPr>
        <w:pStyle w:val="ListParagraph"/>
        <w:numPr>
          <w:ilvl w:val="0"/>
          <w:numId w:val="29"/>
        </w:numPr>
        <w:outlineLvl w:val="1"/>
        <w:rPr>
          <w:rFonts w:asciiTheme="majorHAnsi" w:hAnsiTheme="majorHAnsi" w:cstheme="majorHAnsi"/>
          <w:b/>
          <w:bCs/>
          <w:sz w:val="24"/>
          <w:szCs w:val="24"/>
          <w:lang w:val="en-GB"/>
        </w:rPr>
      </w:pPr>
      <w:bookmarkStart w:id="24" w:name="_Toc180143007"/>
      <w:r>
        <w:rPr>
          <w:rFonts w:asciiTheme="majorHAnsi" w:hAnsiTheme="majorHAnsi" w:cstheme="majorHAnsi"/>
          <w:b/>
          <w:bCs/>
          <w:sz w:val="24"/>
          <w:szCs w:val="24"/>
          <w:lang w:val="en-GB"/>
        </w:rPr>
        <w:t>Implications of stopping data collection on d</w:t>
      </w:r>
      <w:r w:rsidR="008B5AB5" w:rsidRPr="002216E4">
        <w:rPr>
          <w:rFonts w:asciiTheme="majorHAnsi" w:hAnsiTheme="majorHAnsi" w:cstheme="majorHAnsi"/>
          <w:b/>
          <w:bCs/>
          <w:sz w:val="24"/>
          <w:szCs w:val="24"/>
          <w:lang w:val="en-GB"/>
        </w:rPr>
        <w:t xml:space="preserve">ata retention and </w:t>
      </w:r>
      <w:r>
        <w:rPr>
          <w:rFonts w:asciiTheme="majorHAnsi" w:hAnsiTheme="majorHAnsi" w:cstheme="majorHAnsi"/>
          <w:b/>
          <w:bCs/>
          <w:sz w:val="24"/>
          <w:szCs w:val="24"/>
          <w:lang w:val="en-GB"/>
        </w:rPr>
        <w:t>further processing</w:t>
      </w:r>
      <w:bookmarkEnd w:id="24"/>
      <w:r>
        <w:rPr>
          <w:rFonts w:asciiTheme="majorHAnsi" w:hAnsiTheme="majorHAnsi" w:cstheme="majorHAnsi"/>
          <w:b/>
          <w:bCs/>
          <w:sz w:val="24"/>
          <w:szCs w:val="24"/>
          <w:lang w:val="en-GB"/>
        </w:rPr>
        <w:t xml:space="preserve"> </w:t>
      </w:r>
    </w:p>
    <w:p w14:paraId="08A466A7" w14:textId="7BAACC34" w:rsidR="000E417F" w:rsidRPr="00774DEA" w:rsidRDefault="001C7AC0"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It is important to consider the exact implications of participants stopping further data collection. </w:t>
      </w:r>
      <w:r w:rsidR="000E417F" w:rsidRPr="000E417F">
        <w:rPr>
          <w:rFonts w:asciiTheme="majorHAnsi" w:hAnsiTheme="majorHAnsi" w:cstheme="majorHAnsi"/>
          <w:sz w:val="24"/>
          <w:szCs w:val="24"/>
          <w:lang w:val="en-GB"/>
        </w:rPr>
        <w:t xml:space="preserve">The example text below </w:t>
      </w:r>
      <w:r>
        <w:rPr>
          <w:rFonts w:asciiTheme="majorHAnsi" w:hAnsiTheme="majorHAnsi" w:cstheme="majorHAnsi"/>
          <w:sz w:val="24"/>
          <w:szCs w:val="24"/>
          <w:lang w:val="en-GB"/>
        </w:rPr>
        <w:t xml:space="preserve">covers implications for retention of </w:t>
      </w:r>
      <w:r w:rsidR="00774DEA">
        <w:rPr>
          <w:rFonts w:asciiTheme="majorHAnsi" w:hAnsiTheme="majorHAnsi" w:cstheme="majorHAnsi"/>
          <w:sz w:val="24"/>
          <w:szCs w:val="24"/>
          <w:lang w:val="en-GB"/>
        </w:rPr>
        <w:t xml:space="preserve">data already collected, inclusion of the data in planned analysis, potential use in secondary research and what to do about data that has been </w:t>
      </w:r>
      <w:r w:rsidR="00774DEA">
        <w:rPr>
          <w:rFonts w:asciiTheme="majorHAnsi" w:hAnsiTheme="majorHAnsi" w:cstheme="majorHAnsi"/>
          <w:i/>
          <w:iCs/>
          <w:sz w:val="24"/>
          <w:szCs w:val="24"/>
          <w:lang w:val="en-GB"/>
        </w:rPr>
        <w:t>generated</w:t>
      </w:r>
      <w:r w:rsidR="00774DEA">
        <w:rPr>
          <w:rFonts w:asciiTheme="majorHAnsi" w:hAnsiTheme="majorHAnsi" w:cstheme="majorHAnsi"/>
          <w:sz w:val="24"/>
          <w:szCs w:val="24"/>
          <w:lang w:val="en-GB"/>
        </w:rPr>
        <w:t xml:space="preserve"> but not yet added to study forms or systems. While some aspects of this section are expected to be standard, the exact approach to take will vary depending on the study and its data collection and consent arrangements. Different options for standard text are given to cover the most common scenarios.</w:t>
      </w:r>
    </w:p>
    <w:p w14:paraId="4B37C47B" w14:textId="77777777" w:rsidR="00705A23" w:rsidRPr="00D12417" w:rsidRDefault="00705A23" w:rsidP="00C6501D">
      <w:pPr>
        <w:spacing w:before="120" w:after="120"/>
        <w:rPr>
          <w:rFonts w:asciiTheme="majorHAnsi" w:hAnsiTheme="majorHAnsi" w:cstheme="majorHAnsi"/>
          <w:sz w:val="24"/>
          <w:szCs w:val="24"/>
          <w:lang w:val="en-GB"/>
        </w:rPr>
      </w:pPr>
    </w:p>
    <w:p w14:paraId="5718F566" w14:textId="3BD8BAC5" w:rsidR="007A1FF6" w:rsidRPr="00D12417" w:rsidRDefault="007A1FF6"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12F2781A" w14:textId="03C5D214" w:rsidR="00705A23" w:rsidRDefault="000E6D63"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If a participant says they want no further data collection, data already collected on study forms/systems by that time is retained</w:t>
      </w:r>
      <w:r w:rsidR="009E73A6" w:rsidRPr="00D12417">
        <w:rPr>
          <w:rFonts w:asciiTheme="majorHAnsi" w:hAnsiTheme="majorHAnsi" w:cstheme="majorHAnsi"/>
          <w:i/>
          <w:iCs/>
          <w:sz w:val="24"/>
          <w:szCs w:val="24"/>
          <w:lang w:val="en-GB"/>
        </w:rPr>
        <w:t xml:space="preserve">, </w:t>
      </w:r>
      <w:r w:rsidRPr="00D12417">
        <w:rPr>
          <w:rFonts w:asciiTheme="majorHAnsi" w:hAnsiTheme="majorHAnsi" w:cstheme="majorHAnsi"/>
          <w:i/>
          <w:iCs/>
          <w:sz w:val="24"/>
          <w:szCs w:val="24"/>
          <w:lang w:val="en-GB"/>
        </w:rPr>
        <w:t>used in study analysis</w:t>
      </w:r>
      <w:r w:rsidR="009E73A6" w:rsidRPr="00D12417">
        <w:rPr>
          <w:rFonts w:asciiTheme="majorHAnsi" w:hAnsiTheme="majorHAnsi" w:cstheme="majorHAnsi"/>
          <w:i/>
          <w:iCs/>
          <w:sz w:val="24"/>
          <w:szCs w:val="24"/>
          <w:lang w:val="en-GB"/>
        </w:rPr>
        <w:t xml:space="preserve"> and kept until the end of </w:t>
      </w:r>
      <w:r w:rsidR="009E73A6" w:rsidRPr="00D12417">
        <w:rPr>
          <w:rFonts w:asciiTheme="majorHAnsi" w:hAnsiTheme="majorHAnsi" w:cstheme="majorHAnsi"/>
          <w:i/>
          <w:iCs/>
          <w:sz w:val="24"/>
          <w:szCs w:val="24"/>
          <w:lang w:val="en-GB"/>
        </w:rPr>
        <w:lastRenderedPageBreak/>
        <w:t>the study archiving period</w:t>
      </w:r>
      <w:r w:rsidRPr="00D12417">
        <w:rPr>
          <w:rFonts w:asciiTheme="majorHAnsi" w:hAnsiTheme="majorHAnsi" w:cstheme="majorHAnsi"/>
          <w:i/>
          <w:iCs/>
          <w:sz w:val="24"/>
          <w:szCs w:val="24"/>
          <w:lang w:val="en-GB"/>
        </w:rPr>
        <w:t>. Participants are informed of this limitation on their data protection rights before they agree to take part in the study.</w:t>
      </w:r>
    </w:p>
    <w:p w14:paraId="67CDDF84" w14:textId="77777777" w:rsidR="00C91259" w:rsidRPr="00D12417" w:rsidRDefault="00C91259" w:rsidP="00C6501D">
      <w:pPr>
        <w:spacing w:before="120" w:after="120"/>
        <w:ind w:left="720"/>
        <w:rPr>
          <w:rFonts w:asciiTheme="majorHAnsi" w:hAnsiTheme="majorHAnsi" w:cstheme="majorHAnsi"/>
          <w:i/>
          <w:iCs/>
          <w:sz w:val="24"/>
          <w:szCs w:val="24"/>
          <w:lang w:val="en-GB"/>
        </w:rPr>
      </w:pPr>
    </w:p>
    <w:p w14:paraId="2E0B7CDB" w14:textId="77777777" w:rsidR="00F11D9C" w:rsidRDefault="00F11D9C" w:rsidP="00C6501D">
      <w:pPr>
        <w:spacing w:before="120" w:after="120"/>
        <w:ind w:left="720"/>
        <w:rPr>
          <w:rFonts w:asciiTheme="majorHAnsi" w:hAnsiTheme="majorHAnsi" w:cstheme="majorHAnsi"/>
          <w:i/>
          <w:iCs/>
          <w:sz w:val="24"/>
          <w:szCs w:val="24"/>
          <w:lang w:val="en-GB"/>
        </w:rPr>
      </w:pPr>
      <w:r>
        <w:rPr>
          <w:rFonts w:asciiTheme="majorHAnsi" w:hAnsiTheme="majorHAnsi" w:cstheme="majorHAnsi"/>
          <w:b/>
          <w:bCs/>
          <w:i/>
          <w:iCs/>
          <w:sz w:val="24"/>
          <w:szCs w:val="24"/>
          <w:lang w:val="en-GB"/>
        </w:rPr>
        <w:t xml:space="preserve">[If no confidentiality considerations with putting generated data onto study forms] </w:t>
      </w:r>
      <w:r w:rsidR="000E6D63" w:rsidRPr="00D12417">
        <w:rPr>
          <w:rFonts w:asciiTheme="majorHAnsi" w:hAnsiTheme="majorHAnsi" w:cstheme="majorHAnsi"/>
          <w:i/>
          <w:iCs/>
          <w:sz w:val="24"/>
          <w:szCs w:val="24"/>
          <w:lang w:val="en-GB"/>
        </w:rPr>
        <w:t xml:space="preserve">Data not yet on study forms/systems but </w:t>
      </w:r>
      <w:r w:rsidR="000E6D63" w:rsidRPr="00D12417">
        <w:rPr>
          <w:rFonts w:asciiTheme="majorHAnsi" w:hAnsiTheme="majorHAnsi" w:cstheme="majorHAnsi"/>
          <w:sz w:val="24"/>
          <w:szCs w:val="24"/>
          <w:lang w:val="en-GB"/>
        </w:rPr>
        <w:t>generated</w:t>
      </w:r>
      <w:r w:rsidR="000E6D63" w:rsidRPr="00D12417">
        <w:rPr>
          <w:rFonts w:asciiTheme="majorHAnsi" w:hAnsiTheme="majorHAnsi" w:cstheme="majorHAnsi"/>
          <w:i/>
          <w:iCs/>
          <w:sz w:val="24"/>
          <w:szCs w:val="24"/>
          <w:lang w:val="en-GB"/>
        </w:rPr>
        <w:t xml:space="preserve"> by </w:t>
      </w:r>
      <w:r w:rsidR="009E73A6" w:rsidRPr="00D12417">
        <w:rPr>
          <w:rFonts w:asciiTheme="majorHAnsi" w:hAnsiTheme="majorHAnsi" w:cstheme="majorHAnsi"/>
          <w:i/>
          <w:iCs/>
          <w:sz w:val="24"/>
          <w:szCs w:val="24"/>
          <w:lang w:val="en-GB"/>
        </w:rPr>
        <w:t>the</w:t>
      </w:r>
      <w:r w:rsidR="000E6D63" w:rsidRPr="00D12417">
        <w:rPr>
          <w:rFonts w:asciiTheme="majorHAnsi" w:hAnsiTheme="majorHAnsi" w:cstheme="majorHAnsi"/>
          <w:i/>
          <w:iCs/>
          <w:sz w:val="24"/>
          <w:szCs w:val="24"/>
          <w:lang w:val="en-GB"/>
        </w:rPr>
        <w:t xml:space="preserve"> </w:t>
      </w:r>
      <w:r w:rsidR="009E73A6" w:rsidRPr="00D12417">
        <w:rPr>
          <w:rFonts w:asciiTheme="majorHAnsi" w:hAnsiTheme="majorHAnsi" w:cstheme="majorHAnsi"/>
          <w:i/>
          <w:iCs/>
          <w:sz w:val="24"/>
          <w:szCs w:val="24"/>
          <w:lang w:val="en-GB"/>
        </w:rPr>
        <w:t>time a participant say they want no further data collection</w:t>
      </w:r>
      <w:r w:rsidR="000E6D63" w:rsidRPr="00D12417">
        <w:rPr>
          <w:rFonts w:asciiTheme="majorHAnsi" w:hAnsiTheme="majorHAnsi" w:cstheme="majorHAnsi"/>
          <w:i/>
          <w:iCs/>
          <w:sz w:val="24"/>
          <w:szCs w:val="24"/>
          <w:lang w:val="en-GB"/>
        </w:rPr>
        <w:t>, i.e. recorded in source notes and relating to events that occurred already, can also be entered onto study forms/systems</w:t>
      </w:r>
      <w:r>
        <w:rPr>
          <w:rFonts w:asciiTheme="majorHAnsi" w:hAnsiTheme="majorHAnsi" w:cstheme="majorHAnsi"/>
          <w:i/>
          <w:iCs/>
          <w:sz w:val="24"/>
          <w:szCs w:val="24"/>
          <w:lang w:val="en-GB"/>
        </w:rPr>
        <w:t>.</w:t>
      </w:r>
    </w:p>
    <w:p w14:paraId="4816F870" w14:textId="06222B0A" w:rsidR="00F11D9C" w:rsidRDefault="00F11D9C" w:rsidP="00C6501D">
      <w:pPr>
        <w:spacing w:before="120" w:after="120"/>
        <w:ind w:left="720"/>
        <w:rPr>
          <w:rFonts w:asciiTheme="majorHAnsi" w:hAnsiTheme="majorHAnsi" w:cstheme="majorHAnsi"/>
          <w:i/>
          <w:iCs/>
          <w:sz w:val="24"/>
          <w:szCs w:val="24"/>
          <w:lang w:val="en-GB"/>
        </w:rPr>
      </w:pPr>
      <w:r>
        <w:rPr>
          <w:rFonts w:asciiTheme="majorHAnsi" w:hAnsiTheme="majorHAnsi" w:cstheme="majorHAnsi"/>
          <w:b/>
          <w:bCs/>
          <w:i/>
          <w:iCs/>
          <w:sz w:val="24"/>
          <w:szCs w:val="24"/>
          <w:lang w:val="en-GB"/>
        </w:rPr>
        <w:t xml:space="preserve">[If adding generated data onto study forms has confidentiality considerations, e.g. if it involves people outside participants’ usual care team accessing medical notes or other confidential information] </w:t>
      </w:r>
      <w:r w:rsidRPr="00F11D9C">
        <w:rPr>
          <w:rFonts w:asciiTheme="majorHAnsi" w:hAnsiTheme="majorHAnsi" w:cstheme="majorHAnsi"/>
          <w:i/>
          <w:iCs/>
          <w:sz w:val="24"/>
          <w:szCs w:val="24"/>
          <w:lang w:val="en-GB"/>
        </w:rPr>
        <w:t>D</w:t>
      </w:r>
      <w:r>
        <w:rPr>
          <w:rFonts w:asciiTheme="majorHAnsi" w:hAnsiTheme="majorHAnsi" w:cstheme="majorHAnsi"/>
          <w:i/>
          <w:iCs/>
          <w:sz w:val="24"/>
          <w:szCs w:val="24"/>
          <w:lang w:val="en-GB"/>
        </w:rPr>
        <w:t xml:space="preserve">ata collection involves access to confidential medical information by individuals outside participants’ usual care team. </w:t>
      </w:r>
      <w:r w:rsidRPr="00D12417">
        <w:rPr>
          <w:rFonts w:asciiTheme="majorHAnsi" w:hAnsiTheme="majorHAnsi" w:cstheme="majorHAnsi"/>
          <w:i/>
          <w:iCs/>
          <w:sz w:val="24"/>
          <w:szCs w:val="24"/>
          <w:lang w:val="en-GB"/>
        </w:rPr>
        <w:t xml:space="preserve">Data </w:t>
      </w:r>
      <w:r w:rsidR="0048115F">
        <w:rPr>
          <w:rFonts w:asciiTheme="majorHAnsi" w:hAnsiTheme="majorHAnsi" w:cstheme="majorHAnsi"/>
          <w:i/>
          <w:iCs/>
          <w:sz w:val="24"/>
          <w:szCs w:val="24"/>
          <w:lang w:val="en-GB"/>
        </w:rPr>
        <w:t xml:space="preserve">that exists in source notes but has </w:t>
      </w:r>
      <w:r w:rsidRPr="00D12417">
        <w:rPr>
          <w:rFonts w:asciiTheme="majorHAnsi" w:hAnsiTheme="majorHAnsi" w:cstheme="majorHAnsi"/>
          <w:i/>
          <w:iCs/>
          <w:sz w:val="24"/>
          <w:szCs w:val="24"/>
          <w:lang w:val="en-GB"/>
        </w:rPr>
        <w:t xml:space="preserve">not yet </w:t>
      </w:r>
      <w:r w:rsidR="0048115F">
        <w:rPr>
          <w:rFonts w:asciiTheme="majorHAnsi" w:hAnsiTheme="majorHAnsi" w:cstheme="majorHAnsi"/>
          <w:i/>
          <w:iCs/>
          <w:sz w:val="24"/>
          <w:szCs w:val="24"/>
          <w:lang w:val="en-GB"/>
        </w:rPr>
        <w:t xml:space="preserve">been added to </w:t>
      </w:r>
      <w:r w:rsidRPr="00D12417">
        <w:rPr>
          <w:rFonts w:asciiTheme="majorHAnsi" w:hAnsiTheme="majorHAnsi" w:cstheme="majorHAnsi"/>
          <w:i/>
          <w:iCs/>
          <w:sz w:val="24"/>
          <w:szCs w:val="24"/>
          <w:lang w:val="en-GB"/>
        </w:rPr>
        <w:t>study forms/systems by the time a participant say they want no further data collection</w:t>
      </w:r>
      <w:r w:rsidR="0048115F">
        <w:rPr>
          <w:rFonts w:asciiTheme="majorHAnsi" w:hAnsiTheme="majorHAnsi" w:cstheme="majorHAnsi"/>
          <w:i/>
          <w:iCs/>
          <w:sz w:val="24"/>
          <w:szCs w:val="24"/>
          <w:lang w:val="en-GB"/>
        </w:rPr>
        <w:t xml:space="preserve"> </w:t>
      </w:r>
      <w:r w:rsidR="009C2592">
        <w:rPr>
          <w:rFonts w:asciiTheme="majorHAnsi" w:hAnsiTheme="majorHAnsi" w:cstheme="majorHAnsi"/>
          <w:i/>
          <w:iCs/>
          <w:sz w:val="24"/>
          <w:szCs w:val="24"/>
          <w:lang w:val="en-GB"/>
        </w:rPr>
        <w:t>should not</w:t>
      </w:r>
      <w:r w:rsidRPr="00D12417">
        <w:rPr>
          <w:rFonts w:asciiTheme="majorHAnsi" w:hAnsiTheme="majorHAnsi" w:cstheme="majorHAnsi"/>
          <w:i/>
          <w:iCs/>
          <w:sz w:val="24"/>
          <w:szCs w:val="24"/>
          <w:lang w:val="en-GB"/>
        </w:rPr>
        <w:t xml:space="preserve"> </w:t>
      </w:r>
      <w:r>
        <w:rPr>
          <w:rFonts w:asciiTheme="majorHAnsi" w:hAnsiTheme="majorHAnsi" w:cstheme="majorHAnsi"/>
          <w:i/>
          <w:iCs/>
          <w:sz w:val="24"/>
          <w:szCs w:val="24"/>
          <w:lang w:val="en-GB"/>
        </w:rPr>
        <w:t xml:space="preserve">therefore </w:t>
      </w:r>
      <w:r w:rsidRPr="00D12417">
        <w:rPr>
          <w:rFonts w:asciiTheme="majorHAnsi" w:hAnsiTheme="majorHAnsi" w:cstheme="majorHAnsi"/>
          <w:i/>
          <w:iCs/>
          <w:sz w:val="24"/>
          <w:szCs w:val="24"/>
          <w:lang w:val="en-GB"/>
        </w:rPr>
        <w:t>be entered onto study forms/systems</w:t>
      </w:r>
      <w:r w:rsidR="0048115F">
        <w:rPr>
          <w:rFonts w:asciiTheme="majorHAnsi" w:hAnsiTheme="majorHAnsi" w:cstheme="majorHAnsi"/>
          <w:i/>
          <w:iCs/>
          <w:sz w:val="24"/>
          <w:szCs w:val="24"/>
          <w:lang w:val="en-GB"/>
        </w:rPr>
        <w:t xml:space="preserve">. </w:t>
      </w:r>
    </w:p>
    <w:p w14:paraId="2ED67E8A" w14:textId="77777777" w:rsidR="00C91259" w:rsidRPr="00F11D9C" w:rsidRDefault="00C91259" w:rsidP="00C6501D">
      <w:pPr>
        <w:spacing w:before="120" w:after="120"/>
        <w:ind w:left="720"/>
        <w:rPr>
          <w:rFonts w:asciiTheme="majorHAnsi" w:hAnsiTheme="majorHAnsi" w:cstheme="majorHAnsi"/>
          <w:i/>
          <w:iCs/>
          <w:sz w:val="24"/>
          <w:szCs w:val="24"/>
          <w:lang w:val="en-GB"/>
        </w:rPr>
      </w:pPr>
    </w:p>
    <w:p w14:paraId="6A1D5C8D" w14:textId="73A7E7AF" w:rsidR="00521A6F" w:rsidRPr="00D12417" w:rsidRDefault="00521A6F"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 xml:space="preserve">[If relying on consent for sharing de-identified data for secondary research] </w:t>
      </w:r>
      <w:r w:rsidRPr="00D12417">
        <w:rPr>
          <w:rFonts w:asciiTheme="majorHAnsi" w:hAnsiTheme="majorHAnsi" w:cstheme="majorHAnsi"/>
          <w:i/>
          <w:iCs/>
          <w:sz w:val="24"/>
          <w:szCs w:val="24"/>
          <w:lang w:val="en-GB"/>
        </w:rPr>
        <w:t>Data already collected is made available for secondary purposes at the end of the study unless participants have actively withdrawn their consent for this</w:t>
      </w:r>
      <w:r w:rsidR="004612AB">
        <w:rPr>
          <w:rFonts w:asciiTheme="majorHAnsi" w:hAnsiTheme="majorHAnsi" w:cstheme="majorHAnsi"/>
          <w:i/>
          <w:iCs/>
          <w:sz w:val="24"/>
          <w:szCs w:val="24"/>
          <w:lang w:val="en-GB"/>
        </w:rPr>
        <w:t xml:space="preserve">. Otherwise, consent is presumed to be ongoing, as mentioned in </w:t>
      </w:r>
      <w:r w:rsidR="004612AB">
        <w:rPr>
          <w:rFonts w:asciiTheme="majorHAnsi" w:hAnsiTheme="majorHAnsi" w:cstheme="majorHAnsi"/>
          <w:b/>
          <w:bCs/>
          <w:i/>
          <w:iCs/>
          <w:sz w:val="24"/>
          <w:szCs w:val="24"/>
          <w:lang w:val="en-GB"/>
        </w:rPr>
        <w:t>[section above]</w:t>
      </w:r>
      <w:r w:rsidRPr="00D12417">
        <w:rPr>
          <w:rFonts w:asciiTheme="majorHAnsi" w:hAnsiTheme="majorHAnsi" w:cstheme="majorHAnsi"/>
          <w:b/>
          <w:bCs/>
          <w:i/>
          <w:iCs/>
          <w:sz w:val="24"/>
          <w:szCs w:val="24"/>
          <w:lang w:val="en-GB"/>
        </w:rPr>
        <w:t>.</w:t>
      </w:r>
      <w:r w:rsidR="00D75F4F" w:rsidRPr="00D12417">
        <w:rPr>
          <w:rFonts w:asciiTheme="majorHAnsi" w:hAnsiTheme="majorHAnsi" w:cstheme="majorHAnsi"/>
          <w:b/>
          <w:bCs/>
          <w:i/>
          <w:iCs/>
          <w:sz w:val="24"/>
          <w:szCs w:val="24"/>
          <w:lang w:val="en-GB"/>
        </w:rPr>
        <w:t xml:space="preserve"> [</w:t>
      </w:r>
      <w:r w:rsidR="004612AB">
        <w:rPr>
          <w:rFonts w:asciiTheme="majorHAnsi" w:hAnsiTheme="majorHAnsi" w:cstheme="majorHAnsi"/>
          <w:b/>
          <w:bCs/>
          <w:i/>
          <w:iCs/>
          <w:sz w:val="24"/>
          <w:szCs w:val="24"/>
          <w:lang w:val="en-GB"/>
        </w:rPr>
        <w:t xml:space="preserve">Refer </w:t>
      </w:r>
      <w:r w:rsidR="00D75F4F" w:rsidRPr="00D12417">
        <w:rPr>
          <w:rFonts w:asciiTheme="majorHAnsi" w:hAnsiTheme="majorHAnsi" w:cstheme="majorHAnsi"/>
          <w:b/>
          <w:bCs/>
          <w:i/>
          <w:iCs/>
          <w:sz w:val="24"/>
          <w:szCs w:val="24"/>
          <w:lang w:val="en-GB"/>
        </w:rPr>
        <w:t>to data sharing</w:t>
      </w:r>
      <w:r w:rsidR="004612AB">
        <w:rPr>
          <w:rFonts w:asciiTheme="majorHAnsi" w:hAnsiTheme="majorHAnsi" w:cstheme="majorHAnsi"/>
          <w:b/>
          <w:bCs/>
          <w:i/>
          <w:iCs/>
          <w:sz w:val="24"/>
          <w:szCs w:val="24"/>
          <w:lang w:val="en-GB"/>
        </w:rPr>
        <w:t xml:space="preserve"> section for more information.</w:t>
      </w:r>
      <w:r w:rsidR="00D75F4F" w:rsidRPr="00D12417">
        <w:rPr>
          <w:rFonts w:asciiTheme="majorHAnsi" w:hAnsiTheme="majorHAnsi" w:cstheme="majorHAnsi"/>
          <w:b/>
          <w:bCs/>
          <w:i/>
          <w:iCs/>
          <w:sz w:val="24"/>
          <w:szCs w:val="24"/>
          <w:lang w:val="en-GB"/>
        </w:rPr>
        <w:t>]</w:t>
      </w:r>
    </w:p>
    <w:p w14:paraId="5F8A4540" w14:textId="4F17227E" w:rsidR="00521A6F" w:rsidRDefault="00521A6F"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t xml:space="preserve">[If not relying on consent for sharing de-identified data for secondary research] </w:t>
      </w:r>
      <w:r w:rsidRPr="00D12417">
        <w:rPr>
          <w:rFonts w:asciiTheme="majorHAnsi" w:hAnsiTheme="majorHAnsi" w:cstheme="majorHAnsi"/>
          <w:i/>
          <w:iCs/>
          <w:sz w:val="24"/>
          <w:szCs w:val="24"/>
          <w:lang w:val="en-GB"/>
        </w:rPr>
        <w:t>Data already collected is made available for secondary purposes at the end of the study.</w:t>
      </w:r>
      <w:r w:rsidRPr="00D12417">
        <w:rPr>
          <w:rFonts w:asciiTheme="majorHAnsi" w:hAnsiTheme="majorHAnsi" w:cstheme="majorHAnsi"/>
          <w:b/>
          <w:bCs/>
          <w:i/>
          <w:iCs/>
          <w:sz w:val="24"/>
          <w:szCs w:val="24"/>
          <w:lang w:val="en-GB"/>
        </w:rPr>
        <w:t xml:space="preserve"> </w:t>
      </w:r>
      <w:r w:rsidR="004612AB" w:rsidRPr="00D12417">
        <w:rPr>
          <w:rFonts w:asciiTheme="majorHAnsi" w:hAnsiTheme="majorHAnsi" w:cstheme="majorHAnsi"/>
          <w:b/>
          <w:bCs/>
          <w:i/>
          <w:iCs/>
          <w:sz w:val="24"/>
          <w:szCs w:val="24"/>
          <w:lang w:val="en-GB"/>
        </w:rPr>
        <w:t>[</w:t>
      </w:r>
      <w:r w:rsidR="004612AB">
        <w:rPr>
          <w:rFonts w:asciiTheme="majorHAnsi" w:hAnsiTheme="majorHAnsi" w:cstheme="majorHAnsi"/>
          <w:b/>
          <w:bCs/>
          <w:i/>
          <w:iCs/>
          <w:sz w:val="24"/>
          <w:szCs w:val="24"/>
          <w:lang w:val="en-GB"/>
        </w:rPr>
        <w:t xml:space="preserve">Refer </w:t>
      </w:r>
      <w:r w:rsidR="004612AB" w:rsidRPr="00D12417">
        <w:rPr>
          <w:rFonts w:asciiTheme="majorHAnsi" w:hAnsiTheme="majorHAnsi" w:cstheme="majorHAnsi"/>
          <w:b/>
          <w:bCs/>
          <w:i/>
          <w:iCs/>
          <w:sz w:val="24"/>
          <w:szCs w:val="24"/>
          <w:lang w:val="en-GB"/>
        </w:rPr>
        <w:t>to data sharing</w:t>
      </w:r>
      <w:r w:rsidR="004612AB">
        <w:rPr>
          <w:rFonts w:asciiTheme="majorHAnsi" w:hAnsiTheme="majorHAnsi" w:cstheme="majorHAnsi"/>
          <w:b/>
          <w:bCs/>
          <w:i/>
          <w:iCs/>
          <w:sz w:val="24"/>
          <w:szCs w:val="24"/>
          <w:lang w:val="en-GB"/>
        </w:rPr>
        <w:t xml:space="preserve"> section for more information.</w:t>
      </w:r>
      <w:r w:rsidR="004612AB" w:rsidRPr="00D12417">
        <w:rPr>
          <w:rFonts w:asciiTheme="majorHAnsi" w:hAnsiTheme="majorHAnsi" w:cstheme="majorHAnsi"/>
          <w:b/>
          <w:bCs/>
          <w:i/>
          <w:iCs/>
          <w:sz w:val="24"/>
          <w:szCs w:val="24"/>
          <w:lang w:val="en-GB"/>
        </w:rPr>
        <w:t xml:space="preserve">] </w:t>
      </w:r>
    </w:p>
    <w:p w14:paraId="0FD9C92C" w14:textId="77777777" w:rsidR="00C91259" w:rsidRPr="00D12417" w:rsidRDefault="00C91259" w:rsidP="00C6501D">
      <w:pPr>
        <w:spacing w:before="120" w:after="120"/>
        <w:ind w:left="720"/>
        <w:rPr>
          <w:rFonts w:asciiTheme="majorHAnsi" w:hAnsiTheme="majorHAnsi" w:cstheme="majorHAnsi"/>
          <w:b/>
          <w:bCs/>
          <w:i/>
          <w:iCs/>
          <w:sz w:val="24"/>
          <w:szCs w:val="24"/>
          <w:lang w:val="en-GB"/>
        </w:rPr>
      </w:pPr>
    </w:p>
    <w:p w14:paraId="60645F60" w14:textId="14198F25" w:rsidR="000E6D63" w:rsidRPr="00D12417" w:rsidRDefault="000E6D63"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To comply with UK clinical trials regulations, any Serious Adverse Reactions or Suspected, Unexpected Serious Adverse Reactions must continue to be reported to the study coordinating centre</w:t>
      </w:r>
      <w:r w:rsidR="00B03961" w:rsidRPr="00D12417">
        <w:rPr>
          <w:rFonts w:asciiTheme="majorHAnsi" w:hAnsiTheme="majorHAnsi" w:cstheme="majorHAnsi"/>
          <w:i/>
          <w:iCs/>
          <w:sz w:val="24"/>
          <w:szCs w:val="24"/>
          <w:lang w:val="en-GB"/>
        </w:rPr>
        <w:t xml:space="preserve"> until the end of the study. Participants are notified of this limitation on their data protection rights before they agree to take part.</w:t>
      </w:r>
    </w:p>
    <w:p w14:paraId="01BDA099" w14:textId="77777777" w:rsidR="00010EA4" w:rsidRDefault="00010EA4" w:rsidP="00C6501D">
      <w:pPr>
        <w:spacing w:before="120" w:after="120"/>
        <w:rPr>
          <w:rFonts w:asciiTheme="majorHAnsi" w:hAnsiTheme="majorHAnsi" w:cstheme="majorHAnsi"/>
          <w:sz w:val="24"/>
          <w:szCs w:val="24"/>
          <w:lang w:val="en-GB"/>
        </w:rPr>
      </w:pPr>
    </w:p>
    <w:p w14:paraId="5CB4D984" w14:textId="4B8038BB" w:rsidR="007A1FF6" w:rsidRPr="00D12417" w:rsidRDefault="00362CFC"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The protocol could give a general instruction to follow in case of any requests (e.g. from participants) for </w:t>
      </w:r>
      <w:r w:rsidR="00EA4C50" w:rsidRPr="00D12417">
        <w:rPr>
          <w:rFonts w:asciiTheme="majorHAnsi" w:hAnsiTheme="majorHAnsi" w:cstheme="majorHAnsi"/>
          <w:sz w:val="24"/>
          <w:szCs w:val="24"/>
          <w:lang w:val="en-GB"/>
        </w:rPr>
        <w:t>study</w:t>
      </w:r>
      <w:r w:rsidRPr="00D12417">
        <w:rPr>
          <w:rFonts w:asciiTheme="majorHAnsi" w:hAnsiTheme="majorHAnsi" w:cstheme="majorHAnsi"/>
          <w:sz w:val="24"/>
          <w:szCs w:val="24"/>
          <w:lang w:val="en-GB"/>
        </w:rPr>
        <w:t xml:space="preserve"> data to be deleted. This may involve contacting the </w:t>
      </w:r>
      <w:r w:rsidR="00A84C94">
        <w:rPr>
          <w:rFonts w:asciiTheme="majorHAnsi" w:hAnsiTheme="majorHAnsi" w:cstheme="majorHAnsi"/>
          <w:sz w:val="24"/>
          <w:szCs w:val="24"/>
          <w:lang w:val="en-GB"/>
        </w:rPr>
        <w:t xml:space="preserve">study coordinating centre </w:t>
      </w:r>
      <w:r w:rsidRPr="00D12417">
        <w:rPr>
          <w:rFonts w:asciiTheme="majorHAnsi" w:hAnsiTheme="majorHAnsi" w:cstheme="majorHAnsi"/>
          <w:sz w:val="24"/>
          <w:szCs w:val="24"/>
          <w:lang w:val="en-GB"/>
        </w:rPr>
        <w:t>as soon as possible to review and discuss details of the case.</w:t>
      </w:r>
    </w:p>
    <w:p w14:paraId="451A2C83" w14:textId="77777777" w:rsidR="00C6501D" w:rsidRDefault="007A1FF6"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ab/>
      </w:r>
    </w:p>
    <w:p w14:paraId="16AED7DE" w14:textId="6B62B72D" w:rsidR="007A1FF6" w:rsidRPr="00D12417" w:rsidRDefault="007A1FF6" w:rsidP="00C91259">
      <w:pPr>
        <w:keepNext/>
        <w:spacing w:before="120" w:after="120"/>
        <w:ind w:firstLine="720"/>
        <w:rPr>
          <w:rFonts w:asciiTheme="majorHAnsi" w:hAnsiTheme="majorHAnsi" w:cstheme="majorHAnsi"/>
          <w:b/>
          <w:bCs/>
          <w:i/>
          <w:iCs/>
          <w:sz w:val="24"/>
          <w:szCs w:val="24"/>
          <w:lang w:val="en-GB"/>
        </w:rPr>
      </w:pPr>
      <w:r w:rsidRPr="00D12417">
        <w:rPr>
          <w:rFonts w:asciiTheme="majorHAnsi" w:hAnsiTheme="majorHAnsi" w:cstheme="majorHAnsi"/>
          <w:b/>
          <w:bCs/>
          <w:i/>
          <w:iCs/>
          <w:sz w:val="24"/>
          <w:szCs w:val="24"/>
          <w:lang w:val="en-GB"/>
        </w:rPr>
        <w:lastRenderedPageBreak/>
        <w:t>Suggested text</w:t>
      </w:r>
    </w:p>
    <w:p w14:paraId="152AC1BF" w14:textId="635A4F7C" w:rsidR="008B5AB5" w:rsidRPr="00D12417" w:rsidRDefault="000E6D63" w:rsidP="00C6501D">
      <w:pPr>
        <w:spacing w:before="120" w:after="120"/>
        <w:ind w:left="720"/>
        <w:rPr>
          <w:rFonts w:asciiTheme="majorHAnsi" w:hAnsiTheme="majorHAnsi" w:cstheme="majorHAnsi"/>
          <w:highlight w:val="yellow"/>
          <w:lang w:val="en-GB"/>
        </w:rPr>
      </w:pPr>
      <w:r w:rsidRPr="00D12417">
        <w:rPr>
          <w:rFonts w:asciiTheme="majorHAnsi" w:hAnsiTheme="majorHAnsi" w:cstheme="majorHAnsi"/>
          <w:i/>
          <w:iCs/>
          <w:sz w:val="24"/>
          <w:szCs w:val="24"/>
          <w:lang w:val="en-GB"/>
        </w:rPr>
        <w:t xml:space="preserve">If a participant expresses a wish for the data about them collected in the study to be deleted, contact the study coordinating centre so that this can be considered as a request for erasure </w:t>
      </w:r>
      <w:r w:rsidR="004D4BCD">
        <w:rPr>
          <w:rFonts w:asciiTheme="majorHAnsi" w:hAnsiTheme="majorHAnsi" w:cstheme="majorHAnsi"/>
          <w:i/>
          <w:iCs/>
          <w:sz w:val="24"/>
          <w:szCs w:val="24"/>
          <w:lang w:val="en-GB"/>
        </w:rPr>
        <w:t xml:space="preserve">of personal data </w:t>
      </w:r>
      <w:r w:rsidRPr="00D12417">
        <w:rPr>
          <w:rFonts w:asciiTheme="majorHAnsi" w:hAnsiTheme="majorHAnsi" w:cstheme="majorHAnsi"/>
          <w:i/>
          <w:iCs/>
          <w:sz w:val="24"/>
          <w:szCs w:val="24"/>
          <w:lang w:val="en-GB"/>
        </w:rPr>
        <w:t>under the UK General Data Protection Regulation. The participant can be referred to the participant information sheet, which contains information about their rights and who to contact in case of queries.</w:t>
      </w:r>
      <w:r w:rsidR="008B5AB5" w:rsidRPr="00D12417">
        <w:rPr>
          <w:rFonts w:asciiTheme="majorHAnsi" w:hAnsiTheme="majorHAnsi" w:cstheme="majorHAnsi"/>
          <w:highlight w:val="yellow"/>
          <w:lang w:val="en-GB"/>
        </w:rPr>
        <w:br w:type="page"/>
      </w:r>
    </w:p>
    <w:p w14:paraId="5071268B" w14:textId="5E613DED" w:rsidR="002B6B7E" w:rsidRPr="00A84C94" w:rsidRDefault="002B6B7E" w:rsidP="002216E4">
      <w:pPr>
        <w:spacing w:before="240" w:after="240"/>
        <w:outlineLvl w:val="0"/>
        <w:rPr>
          <w:rFonts w:asciiTheme="majorHAnsi" w:hAnsiTheme="majorHAnsi" w:cstheme="majorHAnsi"/>
          <w:b/>
          <w:bCs/>
          <w:sz w:val="28"/>
          <w:szCs w:val="28"/>
          <w:lang w:val="en-GB"/>
        </w:rPr>
      </w:pPr>
      <w:bookmarkStart w:id="25" w:name="_Toc180143008"/>
      <w:r w:rsidRPr="00A84C94">
        <w:rPr>
          <w:rFonts w:asciiTheme="majorHAnsi" w:hAnsiTheme="majorHAnsi" w:cstheme="majorHAnsi"/>
          <w:b/>
          <w:bCs/>
          <w:sz w:val="28"/>
          <w:szCs w:val="28"/>
          <w:lang w:val="en-GB"/>
        </w:rPr>
        <w:lastRenderedPageBreak/>
        <w:t xml:space="preserve">Suggested content to be added to other protocol </w:t>
      </w:r>
      <w:proofErr w:type="gramStart"/>
      <w:r w:rsidRPr="00A84C94">
        <w:rPr>
          <w:rFonts w:asciiTheme="majorHAnsi" w:hAnsiTheme="majorHAnsi" w:cstheme="majorHAnsi"/>
          <w:b/>
          <w:bCs/>
          <w:sz w:val="28"/>
          <w:szCs w:val="28"/>
          <w:lang w:val="en-GB"/>
        </w:rPr>
        <w:t>sections</w:t>
      </w:r>
      <w:bookmarkEnd w:id="25"/>
      <w:proofErr w:type="gramEnd"/>
    </w:p>
    <w:p w14:paraId="40F92050" w14:textId="1F528C9C" w:rsidR="002B6B7E" w:rsidRPr="00D12417" w:rsidRDefault="002B6B7E" w:rsidP="002216E4">
      <w:pPr>
        <w:pStyle w:val="ListParagraph"/>
        <w:numPr>
          <w:ilvl w:val="0"/>
          <w:numId w:val="30"/>
        </w:numPr>
        <w:outlineLvl w:val="1"/>
        <w:rPr>
          <w:rFonts w:asciiTheme="majorHAnsi" w:hAnsiTheme="majorHAnsi" w:cstheme="majorHAnsi"/>
          <w:b/>
          <w:bCs/>
          <w:sz w:val="24"/>
          <w:szCs w:val="24"/>
          <w:lang w:val="en-GB"/>
        </w:rPr>
      </w:pPr>
      <w:bookmarkStart w:id="26" w:name="_Toc180143009"/>
      <w:r w:rsidRPr="00D12417">
        <w:rPr>
          <w:rFonts w:asciiTheme="majorHAnsi" w:hAnsiTheme="majorHAnsi" w:cstheme="majorHAnsi"/>
          <w:b/>
          <w:bCs/>
          <w:sz w:val="24"/>
          <w:szCs w:val="24"/>
          <w:lang w:val="en-GB"/>
        </w:rPr>
        <w:t>For the section on Informed consent</w:t>
      </w:r>
      <w:bookmarkEnd w:id="26"/>
    </w:p>
    <w:p w14:paraId="30597900" w14:textId="77777777" w:rsidR="002B6B7E" w:rsidRPr="00D12417" w:rsidRDefault="002B6B7E" w:rsidP="002B6B7E">
      <w:pPr>
        <w:spacing w:before="240" w:after="24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Protocols will typically mention that participants must give informed consent before taking part in a study, and that participants have the right to withdraw that consent at any time. </w:t>
      </w:r>
    </w:p>
    <w:p w14:paraId="7383C9F7" w14:textId="77777777" w:rsidR="002B6B7E" w:rsidRPr="00D12417" w:rsidRDefault="002B6B7E" w:rsidP="002B6B7E">
      <w:pPr>
        <w:spacing w:before="240" w:after="24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All wording should reflect PeRSEVERE principle </w:t>
      </w:r>
      <w:r w:rsidRPr="00D12417">
        <w:rPr>
          <w:rFonts w:asciiTheme="majorHAnsi" w:hAnsiTheme="majorHAnsi" w:cstheme="majorHAnsi"/>
          <w:b/>
          <w:bCs/>
          <w:sz w:val="24"/>
          <w:szCs w:val="24"/>
          <w:lang w:val="en-GB"/>
        </w:rPr>
        <w:t xml:space="preserve">O1 </w:t>
      </w:r>
      <w:r w:rsidRPr="00D12417">
        <w:rPr>
          <w:rFonts w:asciiTheme="majorHAnsi" w:hAnsiTheme="majorHAnsi" w:cstheme="majorHAnsi"/>
          <w:sz w:val="24"/>
          <w:szCs w:val="24"/>
          <w:lang w:val="en-GB"/>
        </w:rPr>
        <w:t>about how participation could stop, reduce or change, and should reflect other PeRSEVERE principles about informing participants and encouraging communication during the study.</w:t>
      </w:r>
    </w:p>
    <w:p w14:paraId="3142BC7A" w14:textId="77777777" w:rsidR="00C6501D" w:rsidRDefault="00C6501D" w:rsidP="002B6B7E">
      <w:pPr>
        <w:spacing w:before="240" w:after="240"/>
        <w:rPr>
          <w:rFonts w:asciiTheme="majorHAnsi" w:hAnsiTheme="majorHAnsi" w:cstheme="majorHAnsi"/>
          <w:sz w:val="24"/>
          <w:szCs w:val="24"/>
          <w:lang w:val="en-GB"/>
        </w:rPr>
      </w:pPr>
    </w:p>
    <w:p w14:paraId="5D8ECBDD" w14:textId="182A7E7A" w:rsidR="002B6B7E" w:rsidRPr="00D12417" w:rsidRDefault="002B6B7E"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4A2FC07D" w14:textId="77777777" w:rsidR="002B6B7E" w:rsidRPr="00D12417" w:rsidRDefault="002B6B7E" w:rsidP="00C6501D">
      <w:pPr>
        <w:spacing w:before="120" w:after="120"/>
        <w:ind w:left="720"/>
        <w:rPr>
          <w:rFonts w:asciiTheme="majorHAnsi" w:hAnsiTheme="majorHAnsi" w:cstheme="majorHAnsi"/>
          <w:b/>
          <w:bCs/>
          <w:i/>
          <w:iCs/>
          <w:sz w:val="24"/>
          <w:szCs w:val="24"/>
          <w:lang w:val="en-GB"/>
        </w:rPr>
      </w:pPr>
      <w:r w:rsidRPr="00D12417">
        <w:rPr>
          <w:rFonts w:asciiTheme="majorHAnsi" w:hAnsiTheme="majorHAnsi" w:cstheme="majorHAnsi"/>
          <w:i/>
          <w:iCs/>
          <w:sz w:val="24"/>
          <w:szCs w:val="24"/>
          <w:lang w:val="en-GB"/>
        </w:rPr>
        <w:t xml:space="preserve">Potential participants must be informed of their right to withdraw their consent at any time, without having to give a reason and without their usual care being negatively impacted. In practice, this means participants can stop, reduce or change their level of involvement in the study </w:t>
      </w:r>
      <w:r w:rsidRPr="00D12417">
        <w:rPr>
          <w:rFonts w:asciiTheme="majorHAnsi" w:hAnsiTheme="majorHAnsi" w:cstheme="majorHAnsi"/>
          <w:b/>
          <w:bCs/>
          <w:i/>
          <w:iCs/>
          <w:sz w:val="24"/>
          <w:szCs w:val="24"/>
          <w:lang w:val="en-GB"/>
        </w:rPr>
        <w:t>[refer to protocol section that goes into more detail about what participation changes are possible or expected]</w:t>
      </w:r>
      <w:r w:rsidRPr="00D12417">
        <w:rPr>
          <w:rFonts w:asciiTheme="majorHAnsi" w:hAnsiTheme="majorHAnsi" w:cstheme="majorHAnsi"/>
          <w:i/>
          <w:iCs/>
          <w:sz w:val="24"/>
          <w:szCs w:val="24"/>
          <w:lang w:val="en-GB"/>
        </w:rPr>
        <w:t>.</w:t>
      </w:r>
    </w:p>
    <w:p w14:paraId="24F86822" w14:textId="77777777" w:rsidR="002B6B7E" w:rsidRPr="00D12417" w:rsidRDefault="002B6B7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Potential participants should be encouraged to raise any issues with their participation with the research staff to establish how they want their level of involvement to change. It should be made clear that it is primarily up to participants how their level of involvement changes. It should be made clear how participants can find out what their choices are about changing their participation. </w:t>
      </w:r>
    </w:p>
    <w:p w14:paraId="68BFA954" w14:textId="77777777" w:rsidR="002B6B7E" w:rsidRPr="00D12417" w:rsidRDefault="002B6B7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Potential participants should be informed of the potential benefits of collecting as much of the planned study data as possible. This means as long as they remain involved in the study in some way, even if it is a reduced level of involvement, they are still helping. Potential participants should also be informed about why their feedback can be useful for the study, including feedback about why they want to stop taking part.</w:t>
      </w:r>
    </w:p>
    <w:p w14:paraId="1BCFF893" w14:textId="42BA4505" w:rsidR="002B6B7E" w:rsidRPr="00D12417" w:rsidRDefault="002B6B7E"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i/>
          <w:iCs/>
          <w:sz w:val="24"/>
          <w:szCs w:val="24"/>
          <w:lang w:val="en-GB"/>
        </w:rPr>
        <w:t xml:space="preserve">Information given to participants verbally and in writing should present a balanced view of </w:t>
      </w:r>
      <w:r w:rsidR="00A84C94">
        <w:rPr>
          <w:rFonts w:asciiTheme="majorHAnsi" w:hAnsiTheme="majorHAnsi" w:cstheme="majorHAnsi"/>
          <w:i/>
          <w:iCs/>
          <w:sz w:val="24"/>
          <w:szCs w:val="24"/>
          <w:lang w:val="en-GB"/>
        </w:rPr>
        <w:t xml:space="preserve">changing their level of </w:t>
      </w:r>
      <w:r w:rsidRPr="00D12417">
        <w:rPr>
          <w:rFonts w:asciiTheme="majorHAnsi" w:hAnsiTheme="majorHAnsi" w:cstheme="majorHAnsi"/>
          <w:i/>
          <w:iCs/>
          <w:sz w:val="24"/>
          <w:szCs w:val="24"/>
          <w:lang w:val="en-GB"/>
        </w:rPr>
        <w:t>participation, making clear the advantages and disadvantages of different choices for the participant and for the study. This allows participants to make an informed choice about taking part and about changing their participation.</w:t>
      </w:r>
    </w:p>
    <w:p w14:paraId="6C07BDAD" w14:textId="77777777" w:rsidR="002B6B7E" w:rsidRDefault="002B6B7E" w:rsidP="002B6B7E">
      <w:pPr>
        <w:rPr>
          <w:rFonts w:asciiTheme="majorHAnsi" w:hAnsiTheme="majorHAnsi" w:cstheme="majorHAnsi"/>
          <w:sz w:val="24"/>
          <w:szCs w:val="24"/>
          <w:lang w:val="en-GB"/>
        </w:rPr>
      </w:pPr>
    </w:p>
    <w:p w14:paraId="415D919B" w14:textId="77777777" w:rsidR="00C91259" w:rsidRDefault="00C91259" w:rsidP="002B6B7E">
      <w:pPr>
        <w:rPr>
          <w:rFonts w:asciiTheme="majorHAnsi" w:hAnsiTheme="majorHAnsi" w:cstheme="majorHAnsi"/>
          <w:sz w:val="24"/>
          <w:szCs w:val="24"/>
          <w:lang w:val="en-GB"/>
        </w:rPr>
      </w:pPr>
    </w:p>
    <w:p w14:paraId="66988CC3" w14:textId="77777777" w:rsidR="00C91259" w:rsidRDefault="00C91259" w:rsidP="002B6B7E">
      <w:pPr>
        <w:rPr>
          <w:rFonts w:asciiTheme="majorHAnsi" w:hAnsiTheme="majorHAnsi" w:cstheme="majorHAnsi"/>
          <w:sz w:val="24"/>
          <w:szCs w:val="24"/>
          <w:lang w:val="en-GB"/>
        </w:rPr>
      </w:pPr>
    </w:p>
    <w:p w14:paraId="08952F6B" w14:textId="77777777" w:rsidR="00C91259" w:rsidRPr="00D12417" w:rsidRDefault="00C91259" w:rsidP="002B6B7E">
      <w:pPr>
        <w:rPr>
          <w:rFonts w:asciiTheme="majorHAnsi" w:hAnsiTheme="majorHAnsi" w:cstheme="majorHAnsi"/>
          <w:b/>
          <w:bCs/>
          <w:lang w:val="en-GB"/>
        </w:rPr>
      </w:pPr>
    </w:p>
    <w:p w14:paraId="5C788960" w14:textId="3B40F461" w:rsidR="00821838" w:rsidRDefault="00821838" w:rsidP="00C91259">
      <w:pPr>
        <w:pStyle w:val="ListParagraph"/>
        <w:keepNext/>
        <w:numPr>
          <w:ilvl w:val="0"/>
          <w:numId w:val="30"/>
        </w:numPr>
        <w:ind w:left="357" w:hanging="357"/>
        <w:outlineLvl w:val="1"/>
        <w:rPr>
          <w:rFonts w:asciiTheme="majorHAnsi" w:hAnsiTheme="majorHAnsi" w:cstheme="majorHAnsi"/>
          <w:b/>
          <w:bCs/>
          <w:sz w:val="24"/>
          <w:szCs w:val="24"/>
          <w:lang w:val="en-GB"/>
        </w:rPr>
      </w:pPr>
      <w:bookmarkStart w:id="27" w:name="_Toc180143010"/>
      <w:r>
        <w:rPr>
          <w:rFonts w:asciiTheme="majorHAnsi" w:hAnsiTheme="majorHAnsi" w:cstheme="majorHAnsi"/>
          <w:b/>
          <w:bCs/>
          <w:sz w:val="24"/>
          <w:szCs w:val="24"/>
          <w:lang w:val="en-GB"/>
        </w:rPr>
        <w:lastRenderedPageBreak/>
        <w:t>For the section on intervention delivery</w:t>
      </w:r>
      <w:bookmarkEnd w:id="27"/>
    </w:p>
    <w:p w14:paraId="493AA12F" w14:textId="3C795F2C" w:rsidR="00821838" w:rsidRDefault="008C6D3B" w:rsidP="00737C69">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Protocols will often contain specific rules about when intervention should stop, for example due to adverse events. Guidance on writing this sort of content is available in several of the existing sources in the </w:t>
      </w:r>
      <w:r>
        <w:rPr>
          <w:rFonts w:asciiTheme="majorHAnsi" w:hAnsiTheme="majorHAnsi" w:cstheme="majorHAnsi"/>
          <w:b/>
          <w:bCs/>
          <w:sz w:val="24"/>
          <w:szCs w:val="24"/>
          <w:lang w:val="en-GB"/>
        </w:rPr>
        <w:t>References</w:t>
      </w:r>
      <w:r>
        <w:rPr>
          <w:rFonts w:asciiTheme="majorHAnsi" w:hAnsiTheme="majorHAnsi" w:cstheme="majorHAnsi"/>
          <w:sz w:val="24"/>
          <w:szCs w:val="24"/>
          <w:lang w:val="en-GB"/>
        </w:rPr>
        <w:t>, below, and is therefore not duplicated here.</w:t>
      </w:r>
    </w:p>
    <w:p w14:paraId="4A4621C6" w14:textId="4EB15B5F" w:rsidR="008C6D3B" w:rsidRPr="008C6D3B" w:rsidRDefault="008C6D3B" w:rsidP="00737C69">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The section on ‘stopping rules’ should reiterate the point that stopping study intervention does not mean that other aspects of participation </w:t>
      </w:r>
      <w:proofErr w:type="gramStart"/>
      <w:r>
        <w:rPr>
          <w:rFonts w:asciiTheme="majorHAnsi" w:hAnsiTheme="majorHAnsi" w:cstheme="majorHAnsi"/>
          <w:sz w:val="24"/>
          <w:szCs w:val="24"/>
          <w:lang w:val="en-GB"/>
        </w:rPr>
        <w:t>have to</w:t>
      </w:r>
      <w:proofErr w:type="gramEnd"/>
      <w:r>
        <w:rPr>
          <w:rFonts w:asciiTheme="majorHAnsi" w:hAnsiTheme="majorHAnsi" w:cstheme="majorHAnsi"/>
          <w:sz w:val="24"/>
          <w:szCs w:val="24"/>
          <w:lang w:val="en-GB"/>
        </w:rPr>
        <w:t xml:space="preserve"> stop. It could refer readers to the relevant sections in the ‘Participation changes’ section, namely about what actions to take in case of study intervention stopping (for any reason), and the process to follow when someone other than the participant decides that any aspects of participation should stop.</w:t>
      </w:r>
    </w:p>
    <w:p w14:paraId="63437782" w14:textId="77777777" w:rsidR="008C6D3B" w:rsidRPr="008C6D3B" w:rsidRDefault="008C6D3B" w:rsidP="00821838">
      <w:pPr>
        <w:outlineLvl w:val="1"/>
        <w:rPr>
          <w:rFonts w:asciiTheme="majorHAnsi" w:hAnsiTheme="majorHAnsi" w:cstheme="majorHAnsi"/>
          <w:sz w:val="24"/>
          <w:szCs w:val="24"/>
          <w:lang w:val="en-GB"/>
        </w:rPr>
      </w:pPr>
    </w:p>
    <w:p w14:paraId="4C499E21" w14:textId="77777777" w:rsidR="00821838" w:rsidRPr="00821838" w:rsidRDefault="00821838" w:rsidP="00821838">
      <w:pPr>
        <w:outlineLvl w:val="1"/>
        <w:rPr>
          <w:rFonts w:asciiTheme="majorHAnsi" w:hAnsiTheme="majorHAnsi" w:cstheme="majorHAnsi"/>
          <w:b/>
          <w:bCs/>
          <w:sz w:val="24"/>
          <w:szCs w:val="24"/>
          <w:lang w:val="en-GB"/>
        </w:rPr>
      </w:pPr>
    </w:p>
    <w:p w14:paraId="0004826C" w14:textId="48B4D5BD" w:rsidR="002B6B7E" w:rsidRPr="00D12417" w:rsidRDefault="002B6B7E" w:rsidP="002216E4">
      <w:pPr>
        <w:pStyle w:val="ListParagraph"/>
        <w:numPr>
          <w:ilvl w:val="0"/>
          <w:numId w:val="30"/>
        </w:numPr>
        <w:outlineLvl w:val="1"/>
        <w:rPr>
          <w:rFonts w:asciiTheme="majorHAnsi" w:hAnsiTheme="majorHAnsi" w:cstheme="majorHAnsi"/>
          <w:b/>
          <w:bCs/>
          <w:sz w:val="24"/>
          <w:szCs w:val="24"/>
          <w:lang w:val="en-GB"/>
        </w:rPr>
      </w:pPr>
      <w:bookmarkStart w:id="28" w:name="_Toc180143011"/>
      <w:r w:rsidRPr="00D12417">
        <w:rPr>
          <w:rFonts w:asciiTheme="majorHAnsi" w:hAnsiTheme="majorHAnsi" w:cstheme="majorHAnsi"/>
          <w:b/>
          <w:bCs/>
          <w:sz w:val="24"/>
          <w:szCs w:val="24"/>
          <w:lang w:val="en-GB"/>
        </w:rPr>
        <w:t>For the section on study follow-up</w:t>
      </w:r>
      <w:bookmarkEnd w:id="28"/>
      <w:r w:rsidRPr="00D12417">
        <w:rPr>
          <w:rFonts w:asciiTheme="majorHAnsi" w:hAnsiTheme="majorHAnsi" w:cstheme="majorHAnsi"/>
          <w:b/>
          <w:bCs/>
          <w:sz w:val="24"/>
          <w:szCs w:val="24"/>
          <w:lang w:val="en-GB"/>
        </w:rPr>
        <w:t xml:space="preserve"> </w:t>
      </w:r>
    </w:p>
    <w:p w14:paraId="480C245A" w14:textId="77777777" w:rsidR="002B6B7E" w:rsidRPr="00D12417" w:rsidRDefault="002B6B7E"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Ensure the follow-up schedule has been designed to be as easy or burden-free as possible for participants.</w:t>
      </w:r>
    </w:p>
    <w:p w14:paraId="14DB769A" w14:textId="77777777" w:rsidR="002B6B7E" w:rsidRPr="00D12417" w:rsidRDefault="002B6B7E"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Make the schedule as flexible as possible without jeopardising study objectives or becoming unfeasible to manage. Flexibility could be in the frequency, timing or mode of follow-up assessments. </w:t>
      </w:r>
    </w:p>
    <w:p w14:paraId="4261B47B" w14:textId="77777777" w:rsidR="002B6B7E" w:rsidRPr="00D12417" w:rsidRDefault="002B6B7E"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Consider giving options for continued participation with reduced time commitment, such as reducing frequency of follow-up, or explicitly allowing planned follow-up assessments to be skipped (if this could avoid participants stopping follow-up altogether). </w:t>
      </w:r>
    </w:p>
    <w:p w14:paraId="3955B7EA" w14:textId="54340875" w:rsidR="002B6B7E" w:rsidRPr="00D12417" w:rsidRDefault="002B6B7E"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Sometimes it might be preferable to leave the details of possible flexibilities out of the protocol, for example because there might be a few potential options. In this case, research staff could be instructed to contact the </w:t>
      </w:r>
      <w:r w:rsidR="009623F2">
        <w:rPr>
          <w:rFonts w:asciiTheme="majorHAnsi" w:hAnsiTheme="majorHAnsi" w:cstheme="majorHAnsi"/>
          <w:sz w:val="24"/>
          <w:szCs w:val="24"/>
          <w:lang w:val="en-GB"/>
        </w:rPr>
        <w:t xml:space="preserve">study coordinating centre </w:t>
      </w:r>
      <w:r w:rsidRPr="00D12417">
        <w:rPr>
          <w:rFonts w:asciiTheme="majorHAnsi" w:hAnsiTheme="majorHAnsi" w:cstheme="majorHAnsi"/>
          <w:sz w:val="24"/>
          <w:szCs w:val="24"/>
          <w:lang w:val="en-GB"/>
        </w:rPr>
        <w:t xml:space="preserve">to discuss potential options.  </w:t>
      </w:r>
    </w:p>
    <w:p w14:paraId="287D4EB2" w14:textId="18D4D9A3" w:rsidR="002B6B7E" w:rsidRPr="00D12417" w:rsidRDefault="002B6B7E"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In the section on follow-up or the section on managing participation changes </w:t>
      </w:r>
      <w:r w:rsidR="009623F2">
        <w:rPr>
          <w:rFonts w:asciiTheme="majorHAnsi" w:hAnsiTheme="majorHAnsi" w:cstheme="majorHAnsi"/>
          <w:sz w:val="24"/>
          <w:szCs w:val="24"/>
          <w:lang w:val="en-GB"/>
        </w:rPr>
        <w:t>(see above)</w:t>
      </w:r>
      <w:r w:rsidRPr="00D12417">
        <w:rPr>
          <w:rFonts w:asciiTheme="majorHAnsi" w:hAnsiTheme="majorHAnsi" w:cstheme="majorHAnsi"/>
          <w:sz w:val="24"/>
          <w:szCs w:val="24"/>
          <w:lang w:val="en-GB"/>
        </w:rPr>
        <w:t>, give instructions about how and when alternative follow-up options should be raised with participants.</w:t>
      </w:r>
    </w:p>
    <w:p w14:paraId="6A40CF77" w14:textId="66A43094" w:rsidR="002B6B7E" w:rsidRPr="007C58A1" w:rsidRDefault="002B6B7E"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Be clear about any limits on flexibility, i.e. where adjustments to frequency, timing and mode of follow-up are not possible (so the participant would have to stop follow-up</w:t>
      </w:r>
      <w:r w:rsidR="007C58A1">
        <w:rPr>
          <w:rFonts w:asciiTheme="majorHAnsi" w:hAnsiTheme="majorHAnsi" w:cstheme="majorHAnsi"/>
          <w:sz w:val="24"/>
          <w:szCs w:val="24"/>
          <w:lang w:val="en-GB"/>
        </w:rPr>
        <w:t>; see section above on research staff deciding that participation will stop).</w:t>
      </w:r>
    </w:p>
    <w:p w14:paraId="5363E909" w14:textId="5A04BEB9" w:rsidR="002B6B7E" w:rsidRPr="00D12417" w:rsidRDefault="002B6B7E"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As required by the SPIRIT statement</w:t>
      </w:r>
      <w:r w:rsidR="009623F2">
        <w:rPr>
          <w:rFonts w:asciiTheme="majorHAnsi" w:hAnsiTheme="majorHAnsi" w:cstheme="majorHAnsi"/>
          <w:sz w:val="24"/>
          <w:szCs w:val="24"/>
          <w:lang w:val="en-GB"/>
        </w:rPr>
        <w:t xml:space="preserve"> (see </w:t>
      </w:r>
      <w:r w:rsidR="009623F2" w:rsidRPr="009623F2">
        <w:rPr>
          <w:rFonts w:asciiTheme="majorHAnsi" w:hAnsiTheme="majorHAnsi" w:cstheme="majorHAnsi"/>
          <w:b/>
          <w:bCs/>
          <w:sz w:val="24"/>
          <w:szCs w:val="24"/>
          <w:lang w:val="en-GB"/>
        </w:rPr>
        <w:t>References</w:t>
      </w:r>
      <w:r w:rsidR="009623F2">
        <w:rPr>
          <w:rFonts w:asciiTheme="majorHAnsi" w:hAnsiTheme="majorHAnsi" w:cstheme="majorHAnsi"/>
          <w:sz w:val="24"/>
          <w:szCs w:val="24"/>
          <w:lang w:val="en-GB"/>
        </w:rPr>
        <w:t>)</w:t>
      </w:r>
      <w:r w:rsidRPr="00D12417">
        <w:rPr>
          <w:rFonts w:asciiTheme="majorHAnsi" w:hAnsiTheme="majorHAnsi" w:cstheme="majorHAnsi"/>
          <w:sz w:val="24"/>
          <w:szCs w:val="24"/>
          <w:lang w:val="en-GB"/>
        </w:rPr>
        <w:t>, describe any other strategies in place to promote retention and complete follow-up.</w:t>
      </w:r>
    </w:p>
    <w:p w14:paraId="40C0D6B1" w14:textId="77777777" w:rsidR="002B6B7E" w:rsidRDefault="002B6B7E" w:rsidP="001A05C5">
      <w:pPr>
        <w:pStyle w:val="Heading1"/>
        <w:rPr>
          <w:rFonts w:asciiTheme="majorHAnsi" w:hAnsiTheme="majorHAnsi" w:cstheme="majorHAnsi"/>
          <w:b/>
          <w:bCs/>
          <w:sz w:val="24"/>
          <w:szCs w:val="24"/>
          <w:lang w:val="en-GB"/>
        </w:rPr>
      </w:pPr>
    </w:p>
    <w:p w14:paraId="46921AD0" w14:textId="54BF0F75" w:rsidR="005A4C7A" w:rsidRPr="00010EA4" w:rsidRDefault="007A1FF6" w:rsidP="00C04421">
      <w:pPr>
        <w:pStyle w:val="ListParagraph"/>
        <w:keepNext/>
        <w:numPr>
          <w:ilvl w:val="0"/>
          <w:numId w:val="30"/>
        </w:numPr>
        <w:ind w:left="357" w:hanging="357"/>
        <w:outlineLvl w:val="1"/>
        <w:rPr>
          <w:rFonts w:asciiTheme="majorHAnsi" w:hAnsiTheme="majorHAnsi" w:cstheme="majorHAnsi"/>
          <w:sz w:val="24"/>
          <w:szCs w:val="24"/>
          <w:lang w:val="en-GB"/>
        </w:rPr>
      </w:pPr>
      <w:bookmarkStart w:id="29" w:name="_Toc180143012"/>
      <w:r w:rsidRPr="00010EA4">
        <w:rPr>
          <w:rFonts w:asciiTheme="majorHAnsi" w:hAnsiTheme="majorHAnsi" w:cstheme="majorHAnsi"/>
          <w:b/>
          <w:bCs/>
          <w:sz w:val="24"/>
          <w:szCs w:val="24"/>
          <w:lang w:val="en-GB"/>
        </w:rPr>
        <w:t>For the section on d</w:t>
      </w:r>
      <w:r w:rsidR="009E73A6" w:rsidRPr="00010EA4">
        <w:rPr>
          <w:rFonts w:asciiTheme="majorHAnsi" w:hAnsiTheme="majorHAnsi" w:cstheme="majorHAnsi"/>
          <w:b/>
          <w:bCs/>
          <w:sz w:val="24"/>
          <w:szCs w:val="24"/>
          <w:lang w:val="en-GB"/>
        </w:rPr>
        <w:t>ata sharing</w:t>
      </w:r>
      <w:bookmarkEnd w:id="29"/>
      <w:r w:rsidR="009E73A6" w:rsidRPr="00010EA4">
        <w:rPr>
          <w:rFonts w:asciiTheme="majorHAnsi" w:hAnsiTheme="majorHAnsi" w:cstheme="majorHAnsi"/>
          <w:b/>
          <w:bCs/>
          <w:sz w:val="24"/>
          <w:szCs w:val="24"/>
          <w:lang w:val="en-GB"/>
        </w:rPr>
        <w:t xml:space="preserve"> </w:t>
      </w:r>
    </w:p>
    <w:p w14:paraId="3B765DF4" w14:textId="77777777" w:rsidR="003D5532" w:rsidRDefault="009E73A6" w:rsidP="00C6501D">
      <w:pPr>
        <w:spacing w:before="120" w:after="24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The data sharing section of the protocol should be clear </w:t>
      </w:r>
      <w:r w:rsidR="001E0EC8" w:rsidRPr="00D12417">
        <w:rPr>
          <w:rFonts w:asciiTheme="majorHAnsi" w:hAnsiTheme="majorHAnsi" w:cstheme="majorHAnsi"/>
          <w:sz w:val="24"/>
          <w:szCs w:val="24"/>
          <w:lang w:val="en-GB"/>
        </w:rPr>
        <w:t xml:space="preserve">about how participation changes affect </w:t>
      </w:r>
      <w:r w:rsidR="00010EA4">
        <w:rPr>
          <w:rFonts w:asciiTheme="majorHAnsi" w:hAnsiTheme="majorHAnsi" w:cstheme="majorHAnsi"/>
          <w:sz w:val="24"/>
          <w:szCs w:val="24"/>
          <w:lang w:val="en-GB"/>
        </w:rPr>
        <w:t xml:space="preserve">availability of </w:t>
      </w:r>
      <w:r w:rsidR="001E0EC8" w:rsidRPr="00D12417">
        <w:rPr>
          <w:rFonts w:asciiTheme="majorHAnsi" w:hAnsiTheme="majorHAnsi" w:cstheme="majorHAnsi"/>
          <w:sz w:val="24"/>
          <w:szCs w:val="24"/>
          <w:lang w:val="en-GB"/>
        </w:rPr>
        <w:t xml:space="preserve">participants’ data for data sharing. Not all studies may rely on participants’ consent to share de-identified data. </w:t>
      </w:r>
    </w:p>
    <w:p w14:paraId="59E25957" w14:textId="0DFDDC9B" w:rsidR="00362CFC" w:rsidRPr="00D12417" w:rsidRDefault="001E0EC8" w:rsidP="00C6501D">
      <w:pPr>
        <w:spacing w:before="120" w:after="240"/>
        <w:rPr>
          <w:rFonts w:asciiTheme="majorHAnsi" w:hAnsiTheme="majorHAnsi" w:cstheme="majorHAnsi"/>
          <w:b/>
          <w:bCs/>
          <w:sz w:val="24"/>
          <w:szCs w:val="24"/>
          <w:lang w:val="en-GB"/>
        </w:rPr>
      </w:pPr>
      <w:r w:rsidRPr="00D12417">
        <w:rPr>
          <w:rFonts w:asciiTheme="majorHAnsi" w:hAnsiTheme="majorHAnsi" w:cstheme="majorHAnsi"/>
          <w:sz w:val="24"/>
          <w:szCs w:val="24"/>
          <w:lang w:val="en-GB"/>
        </w:rPr>
        <w:t>Where studies are relying on consent, this could be a suitable</w:t>
      </w:r>
      <w:r w:rsidR="00010EA4">
        <w:rPr>
          <w:rFonts w:asciiTheme="majorHAnsi" w:hAnsiTheme="majorHAnsi" w:cstheme="majorHAnsi"/>
          <w:sz w:val="24"/>
          <w:szCs w:val="24"/>
          <w:lang w:val="en-GB"/>
        </w:rPr>
        <w:t xml:space="preserve"> situation </w:t>
      </w:r>
      <w:r w:rsidRPr="00D12417">
        <w:rPr>
          <w:rFonts w:asciiTheme="majorHAnsi" w:hAnsiTheme="majorHAnsi" w:cstheme="majorHAnsi"/>
          <w:sz w:val="24"/>
          <w:szCs w:val="24"/>
          <w:lang w:val="en-GB"/>
        </w:rPr>
        <w:t>to apply a ‘presumed ongoing consent’ approach</w:t>
      </w:r>
      <w:r w:rsidR="00010EA4">
        <w:rPr>
          <w:rFonts w:asciiTheme="majorHAnsi" w:hAnsiTheme="majorHAnsi" w:cstheme="majorHAnsi"/>
          <w:sz w:val="24"/>
          <w:szCs w:val="24"/>
          <w:lang w:val="en-GB"/>
        </w:rPr>
        <w:t xml:space="preserve">, as mentioned elsewhere in this document. </w:t>
      </w:r>
      <w:r w:rsidR="003D5532">
        <w:rPr>
          <w:rFonts w:asciiTheme="majorHAnsi" w:hAnsiTheme="majorHAnsi" w:cstheme="majorHAnsi"/>
          <w:sz w:val="24"/>
          <w:szCs w:val="24"/>
          <w:lang w:val="en-GB"/>
        </w:rPr>
        <w:t>Where studies are relying on consent but not using a presumed ongoing consent approach, study teams will need to decide exactly how different participation changes will affect availability of data for data sharing.</w:t>
      </w:r>
    </w:p>
    <w:p w14:paraId="292A8B5C" w14:textId="77777777" w:rsidR="00DA7B82" w:rsidRPr="00D12417" w:rsidRDefault="00DA7B82" w:rsidP="00362CFC">
      <w:pPr>
        <w:rPr>
          <w:rFonts w:asciiTheme="majorHAnsi" w:hAnsiTheme="majorHAnsi" w:cstheme="majorHAnsi"/>
          <w:b/>
          <w:bCs/>
          <w:sz w:val="24"/>
          <w:szCs w:val="24"/>
          <w:lang w:val="en-GB"/>
        </w:rPr>
      </w:pPr>
    </w:p>
    <w:p w14:paraId="1D104FDC" w14:textId="11BD03A2" w:rsidR="007A1FF6" w:rsidRPr="00D12417" w:rsidRDefault="007A1FF6" w:rsidP="00C6501D">
      <w:pPr>
        <w:spacing w:before="120" w:after="120"/>
        <w:rPr>
          <w:rFonts w:asciiTheme="majorHAnsi" w:hAnsiTheme="majorHAnsi" w:cstheme="majorHAnsi"/>
          <w:b/>
          <w:bCs/>
          <w:i/>
          <w:iCs/>
          <w:sz w:val="24"/>
          <w:szCs w:val="24"/>
          <w:lang w:val="en-GB"/>
        </w:rPr>
      </w:pPr>
      <w:r w:rsidRPr="00D12417">
        <w:rPr>
          <w:rFonts w:asciiTheme="majorHAnsi" w:hAnsiTheme="majorHAnsi" w:cstheme="majorHAnsi"/>
          <w:sz w:val="24"/>
          <w:szCs w:val="24"/>
          <w:lang w:val="en-GB"/>
        </w:rPr>
        <w:tab/>
      </w:r>
      <w:r w:rsidRPr="00D12417">
        <w:rPr>
          <w:rFonts w:asciiTheme="majorHAnsi" w:hAnsiTheme="majorHAnsi" w:cstheme="majorHAnsi"/>
          <w:b/>
          <w:bCs/>
          <w:i/>
          <w:iCs/>
          <w:sz w:val="24"/>
          <w:szCs w:val="24"/>
          <w:lang w:val="en-GB"/>
        </w:rPr>
        <w:t>Suggested text</w:t>
      </w:r>
    </w:p>
    <w:p w14:paraId="16F3170F" w14:textId="0B5F151B" w:rsidR="00DA7B82" w:rsidRPr="00C6501D" w:rsidRDefault="00DA7B82"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b/>
          <w:bCs/>
          <w:i/>
          <w:iCs/>
          <w:sz w:val="24"/>
          <w:szCs w:val="24"/>
          <w:lang w:val="en-GB"/>
        </w:rPr>
        <w:t xml:space="preserve">[Where not relying on consent] </w:t>
      </w:r>
      <w:r w:rsidRPr="00D12417">
        <w:rPr>
          <w:rFonts w:asciiTheme="majorHAnsi" w:hAnsiTheme="majorHAnsi" w:cstheme="majorHAnsi"/>
          <w:i/>
          <w:iCs/>
          <w:sz w:val="24"/>
          <w:szCs w:val="24"/>
          <w:lang w:val="en-GB"/>
        </w:rPr>
        <w:t>All retained study data will be made available for secondary research, including for participants who stopped taking part in some or part of the study.</w:t>
      </w:r>
    </w:p>
    <w:p w14:paraId="4C42DBB4" w14:textId="3FFACDE3" w:rsidR="00DA7B82" w:rsidRPr="00D12417" w:rsidRDefault="00DA7B82" w:rsidP="00C6501D">
      <w:pPr>
        <w:spacing w:before="120" w:after="120"/>
        <w:ind w:left="720"/>
        <w:rPr>
          <w:rFonts w:asciiTheme="majorHAnsi" w:hAnsiTheme="majorHAnsi" w:cstheme="majorHAnsi"/>
          <w:i/>
          <w:iCs/>
          <w:sz w:val="24"/>
          <w:szCs w:val="24"/>
          <w:lang w:val="en-GB"/>
        </w:rPr>
      </w:pPr>
      <w:r w:rsidRPr="00D12417">
        <w:rPr>
          <w:rFonts w:asciiTheme="majorHAnsi" w:hAnsiTheme="majorHAnsi" w:cstheme="majorHAnsi"/>
          <w:b/>
          <w:bCs/>
          <w:i/>
          <w:iCs/>
          <w:sz w:val="24"/>
          <w:szCs w:val="24"/>
          <w:lang w:val="en-GB"/>
        </w:rPr>
        <w:t xml:space="preserve">[Where relying on consent with a ‘presumed ongoing consent’ approach] </w:t>
      </w:r>
      <w:r w:rsidRPr="00D12417">
        <w:rPr>
          <w:rFonts w:asciiTheme="majorHAnsi" w:hAnsiTheme="majorHAnsi" w:cstheme="majorHAnsi"/>
          <w:i/>
          <w:iCs/>
          <w:sz w:val="24"/>
          <w:szCs w:val="24"/>
          <w:lang w:val="en-GB"/>
        </w:rPr>
        <w:t xml:space="preserve">All study data will be made available for secondary research for participants who gave consent to this and did not explicitly withdraw that consent. </w:t>
      </w:r>
    </w:p>
    <w:p w14:paraId="18EF9E74" w14:textId="77777777" w:rsidR="009E73A6" w:rsidRPr="00D12417" w:rsidRDefault="009E73A6" w:rsidP="00362CFC">
      <w:pPr>
        <w:rPr>
          <w:rFonts w:asciiTheme="majorHAnsi" w:hAnsiTheme="majorHAnsi" w:cstheme="majorHAnsi"/>
          <w:sz w:val="24"/>
          <w:szCs w:val="24"/>
          <w:lang w:val="en-GB"/>
        </w:rPr>
      </w:pPr>
    </w:p>
    <w:p w14:paraId="25679BCB" w14:textId="77777777" w:rsidR="00362CFC" w:rsidRPr="00D12417" w:rsidRDefault="00362CFC" w:rsidP="00362CFC">
      <w:pPr>
        <w:rPr>
          <w:rFonts w:asciiTheme="majorHAnsi" w:hAnsiTheme="majorHAnsi" w:cstheme="majorHAnsi"/>
          <w:sz w:val="24"/>
          <w:szCs w:val="24"/>
          <w:lang w:val="en-GB"/>
        </w:rPr>
      </w:pPr>
    </w:p>
    <w:p w14:paraId="6E1B74DA" w14:textId="77777777" w:rsidR="005A4C7A" w:rsidRPr="00D12417" w:rsidRDefault="005A4C7A" w:rsidP="005A4C7A">
      <w:pPr>
        <w:pStyle w:val="ListParagraph"/>
        <w:rPr>
          <w:rFonts w:asciiTheme="majorHAnsi" w:hAnsiTheme="majorHAnsi" w:cstheme="majorHAnsi"/>
          <w:sz w:val="24"/>
          <w:szCs w:val="24"/>
          <w:lang w:val="en-GB"/>
        </w:rPr>
      </w:pPr>
    </w:p>
    <w:p w14:paraId="1DCC07C5" w14:textId="595144A3" w:rsidR="00362CFC" w:rsidRPr="00D12417" w:rsidRDefault="007A1FF6" w:rsidP="002216E4">
      <w:pPr>
        <w:pStyle w:val="ListParagraph"/>
        <w:numPr>
          <w:ilvl w:val="0"/>
          <w:numId w:val="30"/>
        </w:numPr>
        <w:outlineLvl w:val="1"/>
        <w:rPr>
          <w:rFonts w:asciiTheme="majorHAnsi" w:hAnsiTheme="majorHAnsi" w:cstheme="majorHAnsi"/>
          <w:sz w:val="24"/>
          <w:szCs w:val="24"/>
          <w:lang w:val="en-GB"/>
        </w:rPr>
      </w:pPr>
      <w:bookmarkStart w:id="30" w:name="_Toc180143013"/>
      <w:r w:rsidRPr="00D12417">
        <w:rPr>
          <w:rFonts w:asciiTheme="majorHAnsi" w:hAnsiTheme="majorHAnsi" w:cstheme="majorHAnsi"/>
          <w:b/>
          <w:bCs/>
          <w:sz w:val="24"/>
          <w:szCs w:val="24"/>
          <w:lang w:val="en-GB"/>
        </w:rPr>
        <w:t>For the section on s</w:t>
      </w:r>
      <w:r w:rsidR="00E0309A" w:rsidRPr="00D12417">
        <w:rPr>
          <w:rFonts w:asciiTheme="majorHAnsi" w:hAnsiTheme="majorHAnsi" w:cstheme="majorHAnsi"/>
          <w:b/>
          <w:bCs/>
          <w:sz w:val="24"/>
          <w:szCs w:val="24"/>
          <w:lang w:val="en-GB"/>
        </w:rPr>
        <w:t>haring study results with participants</w:t>
      </w:r>
      <w:bookmarkEnd w:id="30"/>
      <w:r w:rsidR="00E0309A" w:rsidRPr="00D12417">
        <w:rPr>
          <w:rFonts w:asciiTheme="majorHAnsi" w:hAnsiTheme="majorHAnsi" w:cstheme="majorHAnsi"/>
          <w:b/>
          <w:bCs/>
          <w:sz w:val="24"/>
          <w:szCs w:val="24"/>
          <w:lang w:val="en-GB"/>
        </w:rPr>
        <w:t xml:space="preserve"> </w:t>
      </w:r>
    </w:p>
    <w:p w14:paraId="027D3BE5" w14:textId="45086D8D" w:rsidR="00362CFC" w:rsidRDefault="00362CFC" w:rsidP="00C6501D">
      <w:pPr>
        <w:spacing w:before="120" w:after="120"/>
        <w:rPr>
          <w:rFonts w:asciiTheme="majorHAnsi" w:hAnsiTheme="majorHAnsi" w:cstheme="majorHAnsi"/>
          <w:sz w:val="24"/>
          <w:szCs w:val="24"/>
          <w:lang w:val="en-GB"/>
        </w:rPr>
      </w:pPr>
      <w:r w:rsidRPr="00D12417">
        <w:rPr>
          <w:rFonts w:asciiTheme="majorHAnsi" w:hAnsiTheme="majorHAnsi" w:cstheme="majorHAnsi"/>
          <w:sz w:val="24"/>
          <w:szCs w:val="24"/>
          <w:lang w:val="en-GB"/>
        </w:rPr>
        <w:t xml:space="preserve">Information about how </w:t>
      </w:r>
      <w:r w:rsidR="00E0309A" w:rsidRPr="00D12417">
        <w:rPr>
          <w:rFonts w:asciiTheme="majorHAnsi" w:hAnsiTheme="majorHAnsi" w:cstheme="majorHAnsi"/>
          <w:sz w:val="24"/>
          <w:szCs w:val="24"/>
          <w:lang w:val="en-GB"/>
        </w:rPr>
        <w:t>study</w:t>
      </w:r>
      <w:r w:rsidRPr="00D12417">
        <w:rPr>
          <w:rFonts w:asciiTheme="majorHAnsi" w:hAnsiTheme="majorHAnsi" w:cstheme="majorHAnsi"/>
          <w:sz w:val="24"/>
          <w:szCs w:val="24"/>
          <w:lang w:val="en-GB"/>
        </w:rPr>
        <w:t xml:space="preserve"> results will be shared with participants should make clear that results will also be made available to participants who stopped or reduced their participation, if they would like to receive those results.</w:t>
      </w:r>
    </w:p>
    <w:p w14:paraId="07A0A3E7" w14:textId="77777777" w:rsidR="00C6501D" w:rsidRDefault="00C6501D" w:rsidP="00C6501D">
      <w:pPr>
        <w:spacing w:before="120" w:after="120"/>
        <w:rPr>
          <w:rFonts w:asciiTheme="majorHAnsi" w:hAnsiTheme="majorHAnsi" w:cstheme="majorHAnsi"/>
          <w:sz w:val="24"/>
          <w:szCs w:val="24"/>
          <w:lang w:val="en-GB"/>
        </w:rPr>
      </w:pPr>
    </w:p>
    <w:p w14:paraId="3FF8A6FD" w14:textId="5F1E9BD9" w:rsidR="003D5532" w:rsidRDefault="003D5532" w:rsidP="00C6501D">
      <w:pPr>
        <w:spacing w:before="120" w:after="120"/>
        <w:rPr>
          <w:rFonts w:asciiTheme="majorHAnsi" w:hAnsiTheme="majorHAnsi" w:cstheme="majorHAnsi"/>
          <w:b/>
          <w:bCs/>
          <w:i/>
          <w:iCs/>
          <w:sz w:val="24"/>
          <w:szCs w:val="24"/>
          <w:lang w:val="en-GB"/>
        </w:rPr>
      </w:pPr>
      <w:r w:rsidRPr="003D5532">
        <w:rPr>
          <w:rFonts w:asciiTheme="majorHAnsi" w:hAnsiTheme="majorHAnsi" w:cstheme="majorHAnsi"/>
          <w:b/>
          <w:bCs/>
          <w:sz w:val="24"/>
          <w:szCs w:val="24"/>
          <w:lang w:val="en-GB"/>
        </w:rPr>
        <w:tab/>
      </w:r>
      <w:r w:rsidRPr="003D5532">
        <w:rPr>
          <w:rFonts w:asciiTheme="majorHAnsi" w:hAnsiTheme="majorHAnsi" w:cstheme="majorHAnsi"/>
          <w:b/>
          <w:bCs/>
          <w:i/>
          <w:iCs/>
          <w:sz w:val="24"/>
          <w:szCs w:val="24"/>
          <w:lang w:val="en-GB"/>
        </w:rPr>
        <w:t>Suggested text</w:t>
      </w:r>
    </w:p>
    <w:p w14:paraId="26C9A618" w14:textId="16D03DA2" w:rsidR="003D5532" w:rsidRPr="003D5532" w:rsidRDefault="003D5532" w:rsidP="00C6501D">
      <w:pPr>
        <w:spacing w:before="120" w:after="120"/>
        <w:ind w:left="720"/>
        <w:rPr>
          <w:rFonts w:asciiTheme="majorHAnsi" w:hAnsiTheme="majorHAnsi" w:cstheme="majorHAnsi"/>
          <w:i/>
          <w:iCs/>
          <w:sz w:val="24"/>
          <w:szCs w:val="24"/>
          <w:lang w:val="en-GB"/>
        </w:rPr>
      </w:pPr>
      <w:r>
        <w:rPr>
          <w:rFonts w:asciiTheme="majorHAnsi" w:hAnsiTheme="majorHAnsi" w:cstheme="majorHAnsi"/>
          <w:i/>
          <w:iCs/>
          <w:sz w:val="24"/>
          <w:szCs w:val="24"/>
          <w:lang w:val="en-GB"/>
        </w:rPr>
        <w:t xml:space="preserve">Participants who stop taking part in some or </w:t>
      </w:r>
      <w:proofErr w:type="gramStart"/>
      <w:r>
        <w:rPr>
          <w:rFonts w:asciiTheme="majorHAnsi" w:hAnsiTheme="majorHAnsi" w:cstheme="majorHAnsi"/>
          <w:i/>
          <w:iCs/>
          <w:sz w:val="24"/>
          <w:szCs w:val="24"/>
          <w:lang w:val="en-GB"/>
        </w:rPr>
        <w:t>all of</w:t>
      </w:r>
      <w:proofErr w:type="gramEnd"/>
      <w:r>
        <w:rPr>
          <w:rFonts w:asciiTheme="majorHAnsi" w:hAnsiTheme="majorHAnsi" w:cstheme="majorHAnsi"/>
          <w:i/>
          <w:iCs/>
          <w:sz w:val="24"/>
          <w:szCs w:val="24"/>
          <w:lang w:val="en-GB"/>
        </w:rPr>
        <w:t xml:space="preserve"> the study can still receive study results, if they want them. Research sites should keep a record of participants’ wishes about receiving study results.</w:t>
      </w:r>
    </w:p>
    <w:p w14:paraId="43435D3D" w14:textId="77777777" w:rsidR="00DF5EE2" w:rsidRPr="00D12417" w:rsidRDefault="00DF5EE2" w:rsidP="00362CFC">
      <w:pPr>
        <w:rPr>
          <w:rFonts w:asciiTheme="majorHAnsi" w:hAnsiTheme="majorHAnsi" w:cstheme="majorHAnsi"/>
          <w:lang w:val="en-GB"/>
        </w:rPr>
      </w:pPr>
    </w:p>
    <w:p w14:paraId="20E4F7CA" w14:textId="77777777" w:rsidR="005F471D" w:rsidRPr="00D12417" w:rsidRDefault="005F471D" w:rsidP="00362CFC">
      <w:pPr>
        <w:rPr>
          <w:rFonts w:asciiTheme="majorHAnsi" w:hAnsiTheme="majorHAnsi" w:cstheme="majorHAnsi"/>
          <w:lang w:val="en-GB"/>
        </w:rPr>
      </w:pPr>
    </w:p>
    <w:p w14:paraId="0A5CB47F" w14:textId="50E5FC8E" w:rsidR="00DF5EE2" w:rsidRPr="003D5532" w:rsidRDefault="007A1FF6" w:rsidP="00C04421">
      <w:pPr>
        <w:pStyle w:val="ListParagraph"/>
        <w:keepNext/>
        <w:numPr>
          <w:ilvl w:val="0"/>
          <w:numId w:val="30"/>
        </w:numPr>
        <w:ind w:left="357" w:hanging="357"/>
        <w:outlineLvl w:val="1"/>
        <w:rPr>
          <w:rFonts w:asciiTheme="majorHAnsi" w:hAnsiTheme="majorHAnsi" w:cstheme="majorHAnsi"/>
          <w:b/>
          <w:bCs/>
          <w:sz w:val="24"/>
          <w:szCs w:val="24"/>
          <w:lang w:val="en-GB"/>
        </w:rPr>
      </w:pPr>
      <w:bookmarkStart w:id="31" w:name="_Toc180143014"/>
      <w:r w:rsidRPr="003D5532">
        <w:rPr>
          <w:rFonts w:asciiTheme="majorHAnsi" w:hAnsiTheme="majorHAnsi" w:cstheme="majorHAnsi"/>
          <w:b/>
          <w:bCs/>
          <w:sz w:val="24"/>
          <w:szCs w:val="24"/>
          <w:lang w:val="en-GB"/>
        </w:rPr>
        <w:lastRenderedPageBreak/>
        <w:t xml:space="preserve">For the section on </w:t>
      </w:r>
      <w:r w:rsidR="003D5532" w:rsidRPr="003D5532">
        <w:rPr>
          <w:rFonts w:asciiTheme="majorHAnsi" w:hAnsiTheme="majorHAnsi" w:cstheme="majorHAnsi"/>
          <w:b/>
          <w:bCs/>
          <w:sz w:val="24"/>
          <w:szCs w:val="24"/>
          <w:lang w:val="en-GB"/>
        </w:rPr>
        <w:t>s</w:t>
      </w:r>
      <w:r w:rsidR="00DF5EE2" w:rsidRPr="003D5532">
        <w:rPr>
          <w:rFonts w:asciiTheme="majorHAnsi" w:hAnsiTheme="majorHAnsi" w:cstheme="majorHAnsi"/>
          <w:b/>
          <w:bCs/>
          <w:sz w:val="24"/>
          <w:szCs w:val="24"/>
          <w:lang w:val="en-GB"/>
        </w:rPr>
        <w:t>tat</w:t>
      </w:r>
      <w:r w:rsidR="003D5532" w:rsidRPr="003D5532">
        <w:rPr>
          <w:rFonts w:asciiTheme="majorHAnsi" w:hAnsiTheme="majorHAnsi" w:cstheme="majorHAnsi"/>
          <w:b/>
          <w:bCs/>
          <w:sz w:val="24"/>
          <w:szCs w:val="24"/>
          <w:lang w:val="en-GB"/>
        </w:rPr>
        <w:t>istical considerations</w:t>
      </w:r>
      <w:bookmarkEnd w:id="31"/>
      <w:r w:rsidR="003D5532" w:rsidRPr="003D5532">
        <w:rPr>
          <w:rFonts w:asciiTheme="majorHAnsi" w:hAnsiTheme="majorHAnsi" w:cstheme="majorHAnsi"/>
          <w:b/>
          <w:bCs/>
          <w:sz w:val="24"/>
          <w:szCs w:val="24"/>
          <w:lang w:val="en-GB"/>
        </w:rPr>
        <w:t xml:space="preserve"> </w:t>
      </w:r>
    </w:p>
    <w:p w14:paraId="379DC7EB" w14:textId="1E220A5B" w:rsidR="00560107" w:rsidRDefault="00560107" w:rsidP="00C6501D">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 xml:space="preserve">The protocol, along with related documents (particularly the statistical analysis plan), should contain adequate information about how participation changes will be planned for and handled in study analysis. The </w:t>
      </w:r>
      <w:r w:rsidR="009623F2">
        <w:rPr>
          <w:rFonts w:asciiTheme="majorHAnsi" w:hAnsiTheme="majorHAnsi" w:cstheme="majorHAnsi"/>
          <w:sz w:val="24"/>
          <w:szCs w:val="24"/>
          <w:lang w:val="en-GB"/>
        </w:rPr>
        <w:t xml:space="preserve">rest of </w:t>
      </w:r>
      <w:r>
        <w:rPr>
          <w:rFonts w:asciiTheme="majorHAnsi" w:hAnsiTheme="majorHAnsi" w:cstheme="majorHAnsi"/>
          <w:sz w:val="24"/>
          <w:szCs w:val="24"/>
          <w:lang w:val="en-GB"/>
        </w:rPr>
        <w:t xml:space="preserve">the protocol should also </w:t>
      </w:r>
      <w:r w:rsidR="00D65044">
        <w:rPr>
          <w:rFonts w:asciiTheme="majorHAnsi" w:hAnsiTheme="majorHAnsi" w:cstheme="majorHAnsi"/>
          <w:sz w:val="24"/>
          <w:szCs w:val="24"/>
          <w:lang w:val="en-GB"/>
        </w:rPr>
        <w:t xml:space="preserve">have input from </w:t>
      </w:r>
      <w:r>
        <w:rPr>
          <w:rFonts w:asciiTheme="majorHAnsi" w:hAnsiTheme="majorHAnsi" w:cstheme="majorHAnsi"/>
          <w:sz w:val="24"/>
          <w:szCs w:val="24"/>
          <w:lang w:val="en-GB"/>
        </w:rPr>
        <w:t xml:space="preserve">statisticians to ensure the way the study is </w:t>
      </w:r>
      <w:proofErr w:type="gramStart"/>
      <w:r>
        <w:rPr>
          <w:rFonts w:asciiTheme="majorHAnsi" w:hAnsiTheme="majorHAnsi" w:cstheme="majorHAnsi"/>
          <w:sz w:val="24"/>
          <w:szCs w:val="24"/>
          <w:lang w:val="en-GB"/>
        </w:rPr>
        <w:t>designed</w:t>
      </w:r>
      <w:proofErr w:type="gramEnd"/>
      <w:r>
        <w:rPr>
          <w:rFonts w:asciiTheme="majorHAnsi" w:hAnsiTheme="majorHAnsi" w:cstheme="majorHAnsi"/>
          <w:sz w:val="24"/>
          <w:szCs w:val="24"/>
          <w:lang w:val="en-GB"/>
        </w:rPr>
        <w:t xml:space="preserve"> and run will support high quality analyses.</w:t>
      </w:r>
    </w:p>
    <w:p w14:paraId="70340FD5" w14:textId="10CD8763" w:rsidR="00AF041C" w:rsidRDefault="003D5532" w:rsidP="00AF041C">
      <w:pPr>
        <w:spacing w:before="120" w:after="120"/>
        <w:rPr>
          <w:rFonts w:asciiTheme="majorHAnsi" w:hAnsiTheme="majorHAnsi" w:cstheme="majorHAnsi"/>
          <w:sz w:val="24"/>
          <w:szCs w:val="24"/>
          <w:lang w:val="en-GB"/>
        </w:rPr>
      </w:pPr>
      <w:r>
        <w:rPr>
          <w:rFonts w:asciiTheme="majorHAnsi" w:hAnsiTheme="majorHAnsi" w:cstheme="majorHAnsi"/>
          <w:sz w:val="24"/>
          <w:szCs w:val="24"/>
          <w:lang w:val="en-GB"/>
        </w:rPr>
        <w:t>T</w:t>
      </w:r>
      <w:r w:rsidRPr="003D5532">
        <w:rPr>
          <w:rFonts w:asciiTheme="majorHAnsi" w:hAnsiTheme="majorHAnsi" w:cstheme="majorHAnsi"/>
          <w:sz w:val="24"/>
          <w:szCs w:val="24"/>
          <w:lang w:val="en-GB"/>
        </w:rPr>
        <w:t xml:space="preserve">here is </w:t>
      </w:r>
      <w:r>
        <w:rPr>
          <w:rFonts w:asciiTheme="majorHAnsi" w:hAnsiTheme="majorHAnsi" w:cstheme="majorHAnsi"/>
          <w:sz w:val="24"/>
          <w:szCs w:val="24"/>
          <w:lang w:val="en-GB"/>
        </w:rPr>
        <w:t xml:space="preserve">already considerable guidance available about </w:t>
      </w:r>
      <w:r w:rsidR="00560107">
        <w:rPr>
          <w:rFonts w:asciiTheme="majorHAnsi" w:hAnsiTheme="majorHAnsi" w:cstheme="majorHAnsi"/>
          <w:sz w:val="24"/>
          <w:szCs w:val="24"/>
          <w:lang w:val="en-GB"/>
        </w:rPr>
        <w:t xml:space="preserve">what </w:t>
      </w:r>
      <w:r>
        <w:rPr>
          <w:rFonts w:asciiTheme="majorHAnsi" w:hAnsiTheme="majorHAnsi" w:cstheme="majorHAnsi"/>
          <w:sz w:val="24"/>
          <w:szCs w:val="24"/>
          <w:lang w:val="en-GB"/>
        </w:rPr>
        <w:t xml:space="preserve">statistical content </w:t>
      </w:r>
      <w:r w:rsidR="009623F2">
        <w:rPr>
          <w:rFonts w:asciiTheme="majorHAnsi" w:hAnsiTheme="majorHAnsi" w:cstheme="majorHAnsi"/>
          <w:sz w:val="24"/>
          <w:szCs w:val="24"/>
          <w:lang w:val="en-GB"/>
        </w:rPr>
        <w:t xml:space="preserve">about </w:t>
      </w:r>
      <w:r>
        <w:rPr>
          <w:rFonts w:asciiTheme="majorHAnsi" w:hAnsiTheme="majorHAnsi" w:cstheme="majorHAnsi"/>
          <w:sz w:val="24"/>
          <w:szCs w:val="24"/>
          <w:lang w:val="en-GB"/>
        </w:rPr>
        <w:t>participation changes</w:t>
      </w:r>
      <w:r w:rsidR="00153531">
        <w:rPr>
          <w:rFonts w:asciiTheme="majorHAnsi" w:hAnsiTheme="majorHAnsi" w:cstheme="majorHAnsi"/>
          <w:sz w:val="24"/>
          <w:szCs w:val="24"/>
          <w:lang w:val="en-GB"/>
        </w:rPr>
        <w:t xml:space="preserve"> </w:t>
      </w:r>
      <w:r w:rsidR="009623F2">
        <w:rPr>
          <w:rFonts w:asciiTheme="majorHAnsi" w:hAnsiTheme="majorHAnsi" w:cstheme="majorHAnsi"/>
          <w:sz w:val="24"/>
          <w:szCs w:val="24"/>
          <w:lang w:val="en-GB"/>
        </w:rPr>
        <w:t xml:space="preserve">should be </w:t>
      </w:r>
      <w:r w:rsidR="00153531">
        <w:rPr>
          <w:rFonts w:asciiTheme="majorHAnsi" w:hAnsiTheme="majorHAnsi" w:cstheme="majorHAnsi"/>
          <w:sz w:val="24"/>
          <w:szCs w:val="24"/>
          <w:lang w:val="en-GB"/>
        </w:rPr>
        <w:t>include</w:t>
      </w:r>
      <w:r w:rsidR="009623F2">
        <w:rPr>
          <w:rFonts w:asciiTheme="majorHAnsi" w:hAnsiTheme="majorHAnsi" w:cstheme="majorHAnsi"/>
          <w:sz w:val="24"/>
          <w:szCs w:val="24"/>
          <w:lang w:val="en-GB"/>
        </w:rPr>
        <w:t>d</w:t>
      </w:r>
      <w:r w:rsidR="00153531">
        <w:rPr>
          <w:rFonts w:asciiTheme="majorHAnsi" w:hAnsiTheme="majorHAnsi" w:cstheme="majorHAnsi"/>
          <w:sz w:val="24"/>
          <w:szCs w:val="24"/>
          <w:lang w:val="en-GB"/>
        </w:rPr>
        <w:t xml:space="preserve"> in protocol</w:t>
      </w:r>
      <w:r w:rsidR="00560107">
        <w:rPr>
          <w:rFonts w:asciiTheme="majorHAnsi" w:hAnsiTheme="majorHAnsi" w:cstheme="majorHAnsi"/>
          <w:sz w:val="24"/>
          <w:szCs w:val="24"/>
          <w:lang w:val="en-GB"/>
        </w:rPr>
        <w:t xml:space="preserve">s and </w:t>
      </w:r>
      <w:r w:rsidR="00153531">
        <w:rPr>
          <w:rFonts w:asciiTheme="majorHAnsi" w:hAnsiTheme="majorHAnsi" w:cstheme="majorHAnsi"/>
          <w:sz w:val="24"/>
          <w:szCs w:val="24"/>
          <w:lang w:val="en-GB"/>
        </w:rPr>
        <w:t>statistical analysis plan</w:t>
      </w:r>
      <w:r w:rsidR="00560107">
        <w:rPr>
          <w:rFonts w:asciiTheme="majorHAnsi" w:hAnsiTheme="majorHAnsi" w:cstheme="majorHAnsi"/>
          <w:sz w:val="24"/>
          <w:szCs w:val="24"/>
          <w:lang w:val="en-GB"/>
        </w:rPr>
        <w:t>s</w:t>
      </w:r>
      <w:r w:rsidR="00153531">
        <w:rPr>
          <w:rFonts w:asciiTheme="majorHAnsi" w:hAnsiTheme="majorHAnsi" w:cstheme="majorHAnsi"/>
          <w:sz w:val="24"/>
          <w:szCs w:val="24"/>
          <w:lang w:val="en-GB"/>
        </w:rPr>
        <w:t>.</w:t>
      </w:r>
      <w:r w:rsidR="00560107">
        <w:rPr>
          <w:rFonts w:asciiTheme="majorHAnsi" w:hAnsiTheme="majorHAnsi" w:cstheme="majorHAnsi"/>
          <w:sz w:val="24"/>
          <w:szCs w:val="24"/>
          <w:lang w:val="en-GB"/>
        </w:rPr>
        <w:t xml:space="preserve"> We are therefore not duplicating that guidance here, and instead </w:t>
      </w:r>
      <w:r w:rsidR="00BA4D5F">
        <w:rPr>
          <w:rFonts w:asciiTheme="majorHAnsi" w:hAnsiTheme="majorHAnsi" w:cstheme="majorHAnsi"/>
          <w:sz w:val="24"/>
          <w:szCs w:val="24"/>
          <w:lang w:val="en-GB"/>
        </w:rPr>
        <w:t xml:space="preserve">refer to guidance given in the </w:t>
      </w:r>
      <w:r w:rsidR="00BA4D5F" w:rsidRPr="00C91259">
        <w:rPr>
          <w:rFonts w:asciiTheme="majorHAnsi" w:hAnsiTheme="majorHAnsi" w:cstheme="majorHAnsi"/>
          <w:b/>
          <w:bCs/>
          <w:sz w:val="24"/>
          <w:szCs w:val="24"/>
          <w:lang w:val="en-GB"/>
        </w:rPr>
        <w:t>References</w:t>
      </w:r>
      <w:r w:rsidR="00BA4D5F">
        <w:rPr>
          <w:rFonts w:asciiTheme="majorHAnsi" w:hAnsiTheme="majorHAnsi" w:cstheme="majorHAnsi"/>
          <w:sz w:val="24"/>
          <w:szCs w:val="24"/>
          <w:lang w:val="en-GB"/>
        </w:rPr>
        <w:t xml:space="preserve"> section below, particularly guidance from the UK Health Research Authority and ICH, and in the publications with lead authors Gamble, Chan, Homer and </w:t>
      </w:r>
      <w:proofErr w:type="spellStart"/>
      <w:r w:rsidR="00BA4D5F">
        <w:rPr>
          <w:rFonts w:asciiTheme="majorHAnsi" w:hAnsiTheme="majorHAnsi" w:cstheme="majorHAnsi"/>
          <w:sz w:val="24"/>
          <w:szCs w:val="24"/>
          <w:lang w:val="en-GB"/>
        </w:rPr>
        <w:t>Lynggaard</w:t>
      </w:r>
      <w:proofErr w:type="spellEnd"/>
      <w:r w:rsidR="00BA4D5F">
        <w:rPr>
          <w:rFonts w:asciiTheme="majorHAnsi" w:hAnsiTheme="majorHAnsi" w:cstheme="majorHAnsi"/>
          <w:sz w:val="24"/>
          <w:szCs w:val="24"/>
          <w:lang w:val="en-GB"/>
        </w:rPr>
        <w:t xml:space="preserve">. </w:t>
      </w:r>
    </w:p>
    <w:p w14:paraId="737EE0FE" w14:textId="77777777" w:rsidR="00AF041C" w:rsidRPr="00AF041C" w:rsidRDefault="00AF041C" w:rsidP="00AF041C">
      <w:pPr>
        <w:spacing w:before="120" w:after="120"/>
        <w:rPr>
          <w:rFonts w:asciiTheme="majorHAnsi" w:hAnsiTheme="majorHAnsi" w:cstheme="majorHAnsi"/>
          <w:sz w:val="24"/>
          <w:szCs w:val="24"/>
          <w:lang w:val="en-GB"/>
        </w:rPr>
      </w:pPr>
    </w:p>
    <w:p w14:paraId="2D690B5B" w14:textId="77777777" w:rsidR="003D5532" w:rsidRPr="003D5532" w:rsidRDefault="003D5532" w:rsidP="003D5532">
      <w:pPr>
        <w:rPr>
          <w:lang w:val="en-GB"/>
        </w:rPr>
      </w:pPr>
    </w:p>
    <w:p w14:paraId="000002DA" w14:textId="5CDF033A" w:rsidR="00CB06C3" w:rsidRDefault="00CB06C3">
      <w:pPr>
        <w:rPr>
          <w:rFonts w:asciiTheme="majorHAnsi" w:hAnsiTheme="majorHAnsi" w:cstheme="majorHAnsi"/>
          <w:lang w:val="en-GB"/>
        </w:rPr>
      </w:pPr>
    </w:p>
    <w:p w14:paraId="2C51CCB4" w14:textId="5926E21E" w:rsidR="006E0160" w:rsidRDefault="006E0160">
      <w:pPr>
        <w:rPr>
          <w:rFonts w:asciiTheme="majorHAnsi" w:hAnsiTheme="majorHAnsi" w:cstheme="majorHAnsi"/>
          <w:lang w:val="en-GB"/>
        </w:rPr>
      </w:pPr>
      <w:r>
        <w:rPr>
          <w:rFonts w:asciiTheme="majorHAnsi" w:hAnsiTheme="majorHAnsi" w:cstheme="majorHAnsi"/>
          <w:lang w:val="en-GB"/>
        </w:rPr>
        <w:br w:type="page"/>
      </w:r>
    </w:p>
    <w:p w14:paraId="43BD72BD" w14:textId="3478D85C" w:rsidR="006E0160" w:rsidRPr="00733277" w:rsidRDefault="006E0160" w:rsidP="006E0160">
      <w:pPr>
        <w:pStyle w:val="Heading1"/>
        <w:rPr>
          <w:b/>
          <w:bCs/>
          <w:sz w:val="28"/>
          <w:szCs w:val="28"/>
          <w:lang w:val="en-GB"/>
        </w:rPr>
      </w:pPr>
      <w:bookmarkStart w:id="32" w:name="_Toc180143015"/>
      <w:r w:rsidRPr="00733277">
        <w:rPr>
          <w:b/>
          <w:bCs/>
          <w:sz w:val="28"/>
          <w:szCs w:val="28"/>
          <w:lang w:val="en-GB"/>
        </w:rPr>
        <w:lastRenderedPageBreak/>
        <w:t>References</w:t>
      </w:r>
      <w:bookmarkEnd w:id="32"/>
    </w:p>
    <w:p w14:paraId="79D130B3" w14:textId="77777777" w:rsidR="006E0160" w:rsidRDefault="006E0160">
      <w:pPr>
        <w:rPr>
          <w:rFonts w:asciiTheme="majorHAnsi" w:hAnsiTheme="majorHAnsi" w:cstheme="majorHAnsi"/>
          <w:lang w:val="en-GB"/>
        </w:rPr>
      </w:pPr>
    </w:p>
    <w:p w14:paraId="45EA5310" w14:textId="670F1D52" w:rsidR="006E0160" w:rsidRPr="00C43409" w:rsidRDefault="006E0160" w:rsidP="00C6501D">
      <w:pPr>
        <w:spacing w:before="120" w:after="120"/>
        <w:rPr>
          <w:rFonts w:asciiTheme="majorHAnsi" w:hAnsiTheme="majorHAnsi" w:cstheme="majorHAnsi"/>
          <w:sz w:val="24"/>
          <w:szCs w:val="24"/>
          <w:lang w:val="en-GB"/>
        </w:rPr>
      </w:pPr>
      <w:r w:rsidRPr="00C43409">
        <w:rPr>
          <w:rFonts w:asciiTheme="majorHAnsi" w:hAnsiTheme="majorHAnsi" w:cstheme="majorHAnsi"/>
          <w:sz w:val="24"/>
          <w:szCs w:val="24"/>
          <w:lang w:val="en-GB"/>
        </w:rPr>
        <w:t>We have consulted the following sources in developing this resource:</w:t>
      </w:r>
    </w:p>
    <w:p w14:paraId="4E914F6D" w14:textId="77777777" w:rsidR="006E0160" w:rsidRPr="00C43409" w:rsidRDefault="006E0160" w:rsidP="00C6501D">
      <w:pPr>
        <w:spacing w:before="120" w:after="120"/>
        <w:rPr>
          <w:rFonts w:asciiTheme="majorHAnsi" w:hAnsiTheme="majorHAnsi" w:cstheme="majorHAnsi"/>
          <w:sz w:val="24"/>
          <w:szCs w:val="24"/>
          <w:lang w:val="en-GB"/>
        </w:rPr>
      </w:pPr>
    </w:p>
    <w:p w14:paraId="2E36622E" w14:textId="77777777" w:rsidR="00C43409" w:rsidRPr="00C1336C" w:rsidRDefault="00C43409" w:rsidP="00C43409">
      <w:pPr>
        <w:pStyle w:val="ListParagraph"/>
        <w:numPr>
          <w:ilvl w:val="0"/>
          <w:numId w:val="6"/>
        </w:numPr>
        <w:spacing w:before="120" w:after="120"/>
        <w:contextualSpacing w:val="0"/>
        <w:rPr>
          <w:rFonts w:asciiTheme="majorHAnsi" w:hAnsiTheme="majorHAnsi" w:cstheme="majorHAnsi"/>
          <w:sz w:val="24"/>
          <w:szCs w:val="24"/>
          <w:lang w:val="en-GB"/>
        </w:rPr>
      </w:pPr>
      <w:r w:rsidRPr="00C1336C">
        <w:rPr>
          <w:rFonts w:asciiTheme="majorHAnsi" w:hAnsiTheme="majorHAnsi" w:cstheme="majorHAnsi"/>
          <w:sz w:val="24"/>
          <w:szCs w:val="24"/>
          <w:lang w:val="en-GB"/>
        </w:rPr>
        <w:t xml:space="preserve">Chan A, </w:t>
      </w:r>
      <w:proofErr w:type="spellStart"/>
      <w:r w:rsidRPr="00C1336C">
        <w:rPr>
          <w:rFonts w:asciiTheme="majorHAnsi" w:hAnsiTheme="majorHAnsi" w:cstheme="majorHAnsi"/>
          <w:sz w:val="24"/>
          <w:szCs w:val="24"/>
          <w:lang w:val="en-GB"/>
        </w:rPr>
        <w:t>Tetzlaff</w:t>
      </w:r>
      <w:proofErr w:type="spellEnd"/>
      <w:r w:rsidRPr="00C1336C">
        <w:rPr>
          <w:rFonts w:asciiTheme="majorHAnsi" w:hAnsiTheme="majorHAnsi" w:cstheme="majorHAnsi"/>
          <w:sz w:val="24"/>
          <w:szCs w:val="24"/>
          <w:lang w:val="en-GB"/>
        </w:rPr>
        <w:t xml:space="preserve"> J M, </w:t>
      </w:r>
      <w:proofErr w:type="spellStart"/>
      <w:r w:rsidRPr="00C1336C">
        <w:rPr>
          <w:rFonts w:asciiTheme="majorHAnsi" w:hAnsiTheme="majorHAnsi" w:cstheme="majorHAnsi"/>
          <w:sz w:val="24"/>
          <w:szCs w:val="24"/>
          <w:lang w:val="en-GB"/>
        </w:rPr>
        <w:t>Gøtzsche</w:t>
      </w:r>
      <w:proofErr w:type="spellEnd"/>
      <w:r w:rsidRPr="00C1336C">
        <w:rPr>
          <w:rFonts w:asciiTheme="majorHAnsi" w:hAnsiTheme="majorHAnsi" w:cstheme="majorHAnsi"/>
          <w:sz w:val="24"/>
          <w:szCs w:val="24"/>
          <w:lang w:val="en-GB"/>
        </w:rPr>
        <w:t xml:space="preserve"> P C, Altman D G, Mann H, Berlin J A et al. SPIRIT 2013 explanation and elaboration: guidance for protocols of clinical trials BMJ 2013; 346 :e7586 </w:t>
      </w:r>
      <w:hyperlink r:id="rId15" w:history="1">
        <w:r w:rsidRPr="00C1336C">
          <w:rPr>
            <w:rStyle w:val="Hyperlink"/>
            <w:rFonts w:asciiTheme="majorHAnsi" w:hAnsiTheme="majorHAnsi" w:cstheme="majorHAnsi"/>
            <w:sz w:val="24"/>
            <w:szCs w:val="24"/>
            <w:lang w:val="en-GB"/>
          </w:rPr>
          <w:t>https://doi.org/10.1136/bmj.e7586</w:t>
        </w:r>
      </w:hyperlink>
      <w:r w:rsidRPr="00C1336C">
        <w:rPr>
          <w:rFonts w:asciiTheme="majorHAnsi" w:hAnsiTheme="majorHAnsi" w:cstheme="majorHAnsi"/>
          <w:sz w:val="24"/>
          <w:szCs w:val="24"/>
          <w:lang w:val="en-GB"/>
        </w:rPr>
        <w:t xml:space="preserve">. </w:t>
      </w:r>
    </w:p>
    <w:p w14:paraId="12929E7D" w14:textId="77777777" w:rsidR="00C1336C" w:rsidRPr="00C1336C" w:rsidRDefault="00C1336C" w:rsidP="00C1336C">
      <w:pPr>
        <w:pStyle w:val="ListParagraph"/>
        <w:numPr>
          <w:ilvl w:val="0"/>
          <w:numId w:val="6"/>
        </w:numPr>
        <w:spacing w:before="120" w:after="120"/>
        <w:contextualSpacing w:val="0"/>
        <w:rPr>
          <w:rFonts w:asciiTheme="majorHAnsi" w:hAnsiTheme="majorHAnsi" w:cstheme="majorHAnsi"/>
          <w:sz w:val="24"/>
          <w:szCs w:val="24"/>
          <w:lang w:val="en-GB"/>
        </w:rPr>
      </w:pPr>
      <w:r w:rsidRPr="00C1336C">
        <w:rPr>
          <w:rFonts w:asciiTheme="majorHAnsi" w:hAnsiTheme="majorHAnsi" w:cstheme="majorHAnsi"/>
          <w:sz w:val="24"/>
          <w:szCs w:val="24"/>
          <w:lang w:val="en-GB"/>
        </w:rPr>
        <w:t xml:space="preserve">Gamble C, Krishan A, Stocken D, et al. Guidelines for the Content of Statistical Analysis Plans in Clinical Trials. JAMA. 2017;318(23):2337–2343. </w:t>
      </w:r>
      <w:hyperlink r:id="rId16" w:history="1">
        <w:r w:rsidRPr="00C1336C">
          <w:rPr>
            <w:rStyle w:val="Hyperlink"/>
            <w:rFonts w:asciiTheme="majorHAnsi" w:hAnsiTheme="majorHAnsi" w:cstheme="majorHAnsi"/>
            <w:sz w:val="24"/>
            <w:szCs w:val="24"/>
            <w:lang w:val="en-GB"/>
          </w:rPr>
          <w:t>https://doi.org/10.1001/jama.2017.18556</w:t>
        </w:r>
      </w:hyperlink>
      <w:r w:rsidRPr="00C1336C">
        <w:rPr>
          <w:rFonts w:asciiTheme="majorHAnsi" w:hAnsiTheme="majorHAnsi" w:cstheme="majorHAnsi"/>
          <w:sz w:val="24"/>
          <w:szCs w:val="24"/>
          <w:lang w:val="en-GB"/>
        </w:rPr>
        <w:t xml:space="preserve">. </w:t>
      </w:r>
    </w:p>
    <w:p w14:paraId="58F38300" w14:textId="77777777" w:rsidR="00C1336C" w:rsidRPr="00C1336C" w:rsidRDefault="00C1336C" w:rsidP="00C1336C">
      <w:pPr>
        <w:pStyle w:val="ListParagraph"/>
        <w:numPr>
          <w:ilvl w:val="0"/>
          <w:numId w:val="6"/>
        </w:numPr>
        <w:spacing w:before="120" w:after="120"/>
        <w:contextualSpacing w:val="0"/>
        <w:rPr>
          <w:rFonts w:asciiTheme="majorHAnsi" w:hAnsiTheme="majorHAnsi" w:cstheme="majorHAnsi"/>
          <w:sz w:val="24"/>
          <w:szCs w:val="24"/>
          <w:lang w:val="en-GB"/>
        </w:rPr>
      </w:pPr>
      <w:r w:rsidRPr="00C1336C">
        <w:rPr>
          <w:rFonts w:asciiTheme="majorHAnsi" w:hAnsiTheme="majorHAnsi" w:cstheme="majorHAnsi"/>
          <w:sz w:val="24"/>
          <w:szCs w:val="24"/>
          <w:lang w:val="en-GB"/>
        </w:rPr>
        <w:t xml:space="preserve">Homer V, Yap C, Bond S, Holmes J, Stocken D, Walker K et al. Early phase clinical trials extension to guidelines for the content of statistical analysis plans BMJ 2022; 376 :e068177 </w:t>
      </w:r>
      <w:hyperlink r:id="rId17" w:history="1">
        <w:r w:rsidRPr="00C1336C">
          <w:rPr>
            <w:rStyle w:val="Hyperlink"/>
            <w:rFonts w:asciiTheme="majorHAnsi" w:hAnsiTheme="majorHAnsi" w:cstheme="majorHAnsi"/>
            <w:sz w:val="24"/>
            <w:szCs w:val="24"/>
            <w:lang w:val="en-GB"/>
          </w:rPr>
          <w:t>https://doi.org/10.1136/bmj-2021-068177</w:t>
        </w:r>
      </w:hyperlink>
      <w:r w:rsidRPr="00C1336C">
        <w:rPr>
          <w:rFonts w:asciiTheme="majorHAnsi" w:hAnsiTheme="majorHAnsi" w:cstheme="majorHAnsi"/>
          <w:sz w:val="24"/>
          <w:szCs w:val="24"/>
          <w:lang w:val="en-GB"/>
        </w:rPr>
        <w:t xml:space="preserve">. </w:t>
      </w:r>
    </w:p>
    <w:p w14:paraId="3BFA7E95" w14:textId="77777777" w:rsidR="00C1336C" w:rsidRPr="00C1336C" w:rsidRDefault="00C1336C" w:rsidP="00C1336C">
      <w:pPr>
        <w:pStyle w:val="ListParagraph"/>
        <w:numPr>
          <w:ilvl w:val="0"/>
          <w:numId w:val="6"/>
        </w:numPr>
        <w:spacing w:before="120" w:after="120"/>
        <w:contextualSpacing w:val="0"/>
        <w:rPr>
          <w:rFonts w:asciiTheme="majorHAnsi" w:hAnsiTheme="majorHAnsi" w:cstheme="majorHAnsi"/>
          <w:sz w:val="24"/>
          <w:szCs w:val="24"/>
          <w:lang w:val="en-GB"/>
        </w:rPr>
      </w:pPr>
      <w:r w:rsidRPr="00C1336C">
        <w:rPr>
          <w:rFonts w:asciiTheme="majorHAnsi" w:hAnsiTheme="majorHAnsi" w:cstheme="majorHAnsi"/>
          <w:sz w:val="24"/>
          <w:szCs w:val="24"/>
          <w:lang w:val="en-GB"/>
        </w:rPr>
        <w:t xml:space="preserve">ICH guideline M11: </w:t>
      </w:r>
      <w:hyperlink r:id="rId18" w:history="1">
        <w:r w:rsidRPr="00C1336C">
          <w:rPr>
            <w:rStyle w:val="Hyperlink"/>
            <w:rFonts w:asciiTheme="majorHAnsi" w:hAnsiTheme="majorHAnsi" w:cstheme="majorHAnsi"/>
            <w:sz w:val="24"/>
            <w:szCs w:val="24"/>
            <w:lang w:val="en-GB"/>
          </w:rPr>
          <w:t>https://www.ich.org/page/multidisciplinary-guidelines</w:t>
        </w:r>
      </w:hyperlink>
      <w:r w:rsidRPr="00C1336C">
        <w:rPr>
          <w:rFonts w:asciiTheme="majorHAnsi" w:hAnsiTheme="majorHAnsi" w:cstheme="majorHAnsi"/>
          <w:sz w:val="24"/>
          <w:szCs w:val="24"/>
          <w:lang w:val="en-GB"/>
        </w:rPr>
        <w:t xml:space="preserve">. </w:t>
      </w:r>
    </w:p>
    <w:p w14:paraId="6F681311" w14:textId="2AE68A3E" w:rsidR="00C1336C" w:rsidRPr="00C1336C" w:rsidRDefault="00C1336C" w:rsidP="00C1336C">
      <w:pPr>
        <w:pStyle w:val="ListParagraph"/>
        <w:numPr>
          <w:ilvl w:val="0"/>
          <w:numId w:val="6"/>
        </w:numPr>
        <w:spacing w:before="120" w:after="120"/>
        <w:contextualSpacing w:val="0"/>
        <w:rPr>
          <w:rFonts w:asciiTheme="majorHAnsi" w:hAnsiTheme="majorHAnsi" w:cstheme="majorHAnsi"/>
          <w:sz w:val="24"/>
          <w:szCs w:val="24"/>
          <w:lang w:val="en-GB"/>
        </w:rPr>
      </w:pPr>
      <w:r w:rsidRPr="00C1336C">
        <w:rPr>
          <w:rFonts w:asciiTheme="majorHAnsi" w:hAnsiTheme="majorHAnsi" w:cstheme="majorHAnsi"/>
          <w:sz w:val="24"/>
          <w:szCs w:val="24"/>
        </w:rPr>
        <w:t xml:space="preserve">Kahan </w:t>
      </w:r>
      <w:r w:rsidRPr="00C1336C">
        <w:rPr>
          <w:rFonts w:asciiTheme="majorHAnsi" w:hAnsiTheme="majorHAnsi" w:cstheme="majorHAnsi"/>
          <w:i/>
          <w:iCs/>
          <w:sz w:val="24"/>
          <w:szCs w:val="24"/>
        </w:rPr>
        <w:t xml:space="preserve">et al. </w:t>
      </w:r>
      <w:r w:rsidRPr="00C1336C">
        <w:rPr>
          <w:rFonts w:asciiTheme="majorHAnsi" w:hAnsiTheme="majorHAnsi" w:cstheme="majorHAnsi"/>
          <w:sz w:val="24"/>
          <w:szCs w:val="24"/>
        </w:rPr>
        <w:t xml:space="preserve">The estimands framework: a primer on the ICH E9(R1) addendum BMJ 2024; </w:t>
      </w:r>
      <w:proofErr w:type="gramStart"/>
      <w:r w:rsidRPr="00C1336C">
        <w:rPr>
          <w:rFonts w:asciiTheme="majorHAnsi" w:hAnsiTheme="majorHAnsi" w:cstheme="majorHAnsi"/>
          <w:sz w:val="24"/>
          <w:szCs w:val="24"/>
        </w:rPr>
        <w:t>384 :e</w:t>
      </w:r>
      <w:proofErr w:type="gramEnd"/>
      <w:r w:rsidRPr="00C1336C">
        <w:rPr>
          <w:rFonts w:asciiTheme="majorHAnsi" w:hAnsiTheme="majorHAnsi" w:cstheme="majorHAnsi"/>
          <w:sz w:val="24"/>
          <w:szCs w:val="24"/>
        </w:rPr>
        <w:t xml:space="preserve">076316 </w:t>
      </w:r>
      <w:hyperlink r:id="rId19" w:history="1">
        <w:r w:rsidRPr="00097361">
          <w:rPr>
            <w:rStyle w:val="Hyperlink"/>
            <w:rFonts w:asciiTheme="majorHAnsi" w:hAnsiTheme="majorHAnsi" w:cstheme="majorHAnsi"/>
            <w:sz w:val="24"/>
            <w:szCs w:val="24"/>
          </w:rPr>
          <w:t>https://doi.org/10.1136/bmj-2023-076316</w:t>
        </w:r>
      </w:hyperlink>
      <w:r>
        <w:rPr>
          <w:rFonts w:asciiTheme="majorHAnsi" w:hAnsiTheme="majorHAnsi" w:cstheme="majorHAnsi"/>
          <w:sz w:val="24"/>
          <w:szCs w:val="24"/>
        </w:rPr>
        <w:t xml:space="preserve">. </w:t>
      </w:r>
    </w:p>
    <w:p w14:paraId="327B1F57" w14:textId="77777777" w:rsidR="00C1336C" w:rsidRPr="00C1336C" w:rsidRDefault="00C1336C" w:rsidP="00C1336C">
      <w:pPr>
        <w:pStyle w:val="ListParagraph"/>
        <w:numPr>
          <w:ilvl w:val="0"/>
          <w:numId w:val="6"/>
        </w:numPr>
        <w:spacing w:before="120" w:after="120"/>
        <w:contextualSpacing w:val="0"/>
        <w:rPr>
          <w:rFonts w:asciiTheme="majorHAnsi" w:hAnsiTheme="majorHAnsi" w:cstheme="majorHAnsi"/>
          <w:sz w:val="24"/>
          <w:szCs w:val="24"/>
          <w:lang w:val="en-GB"/>
        </w:rPr>
      </w:pPr>
      <w:proofErr w:type="spellStart"/>
      <w:r w:rsidRPr="00C1336C">
        <w:rPr>
          <w:rFonts w:asciiTheme="majorHAnsi" w:hAnsiTheme="majorHAnsi" w:cstheme="majorHAnsi"/>
          <w:sz w:val="24"/>
          <w:szCs w:val="24"/>
          <w:lang w:val="en-GB"/>
        </w:rPr>
        <w:t>Lynggaard</w:t>
      </w:r>
      <w:proofErr w:type="spellEnd"/>
      <w:r w:rsidRPr="00C1336C">
        <w:rPr>
          <w:rFonts w:asciiTheme="majorHAnsi" w:hAnsiTheme="majorHAnsi" w:cstheme="majorHAnsi"/>
          <w:sz w:val="24"/>
          <w:szCs w:val="24"/>
          <w:lang w:val="en-GB"/>
        </w:rPr>
        <w:t xml:space="preserve">, H., Bell, J., </w:t>
      </w:r>
      <w:proofErr w:type="spellStart"/>
      <w:r w:rsidRPr="00C1336C">
        <w:rPr>
          <w:rFonts w:asciiTheme="majorHAnsi" w:hAnsiTheme="majorHAnsi" w:cstheme="majorHAnsi"/>
          <w:sz w:val="24"/>
          <w:szCs w:val="24"/>
          <w:lang w:val="en-GB"/>
        </w:rPr>
        <w:t>Lösch</w:t>
      </w:r>
      <w:proofErr w:type="spellEnd"/>
      <w:r w:rsidRPr="00C1336C">
        <w:rPr>
          <w:rFonts w:asciiTheme="majorHAnsi" w:hAnsiTheme="majorHAnsi" w:cstheme="majorHAnsi"/>
          <w:sz w:val="24"/>
          <w:szCs w:val="24"/>
          <w:lang w:val="en-GB"/>
        </w:rPr>
        <w:t xml:space="preserve">, C. et al. Principles and recommendations for incorporating estimands into clinical study protocol templates. Trials 23, 685 (2022). </w:t>
      </w:r>
      <w:hyperlink r:id="rId20" w:history="1">
        <w:r w:rsidRPr="00C1336C">
          <w:rPr>
            <w:rStyle w:val="Hyperlink"/>
            <w:rFonts w:asciiTheme="majorHAnsi" w:hAnsiTheme="majorHAnsi" w:cstheme="majorHAnsi"/>
            <w:sz w:val="24"/>
            <w:szCs w:val="24"/>
            <w:lang w:val="en-GB"/>
          </w:rPr>
          <w:t>https://doi.org/10.1186/s13063-022-06515-2</w:t>
        </w:r>
      </w:hyperlink>
      <w:r w:rsidRPr="00C1336C">
        <w:rPr>
          <w:rFonts w:asciiTheme="majorHAnsi" w:hAnsiTheme="majorHAnsi" w:cstheme="majorHAnsi"/>
          <w:sz w:val="24"/>
          <w:szCs w:val="24"/>
          <w:lang w:val="en-GB"/>
        </w:rPr>
        <w:t xml:space="preserve">. </w:t>
      </w:r>
    </w:p>
    <w:p w14:paraId="7283EF14" w14:textId="77777777" w:rsidR="00C1336C" w:rsidRPr="00C1336C" w:rsidRDefault="00C1336C" w:rsidP="00C1336C">
      <w:pPr>
        <w:pStyle w:val="ListParagraph"/>
        <w:numPr>
          <w:ilvl w:val="0"/>
          <w:numId w:val="6"/>
        </w:numPr>
        <w:spacing w:before="120" w:after="120"/>
        <w:contextualSpacing w:val="0"/>
        <w:rPr>
          <w:rFonts w:asciiTheme="majorHAnsi" w:hAnsiTheme="majorHAnsi" w:cstheme="majorHAnsi"/>
          <w:sz w:val="24"/>
          <w:szCs w:val="24"/>
          <w:lang w:val="en-GB"/>
        </w:rPr>
      </w:pPr>
      <w:r w:rsidRPr="00C1336C">
        <w:rPr>
          <w:rFonts w:asciiTheme="majorHAnsi" w:hAnsiTheme="majorHAnsi" w:cstheme="majorHAnsi"/>
          <w:sz w:val="24"/>
          <w:szCs w:val="24"/>
          <w:lang w:val="en-GB"/>
        </w:rPr>
        <w:t xml:space="preserve">SPIRIT statement: </w:t>
      </w:r>
      <w:hyperlink r:id="rId21" w:history="1">
        <w:r w:rsidRPr="00C1336C">
          <w:rPr>
            <w:rStyle w:val="Hyperlink"/>
            <w:rFonts w:asciiTheme="majorHAnsi" w:hAnsiTheme="majorHAnsi" w:cstheme="majorHAnsi"/>
            <w:sz w:val="24"/>
            <w:szCs w:val="24"/>
            <w:lang w:val="en-GB"/>
          </w:rPr>
          <w:t>https://spirit-statement.org/spirit-statement/</w:t>
        </w:r>
      </w:hyperlink>
      <w:r w:rsidRPr="00C1336C">
        <w:rPr>
          <w:rFonts w:asciiTheme="majorHAnsi" w:hAnsiTheme="majorHAnsi" w:cstheme="majorHAnsi"/>
          <w:sz w:val="24"/>
          <w:szCs w:val="24"/>
          <w:lang w:val="en-GB"/>
        </w:rPr>
        <w:t xml:space="preserve"> </w:t>
      </w:r>
    </w:p>
    <w:p w14:paraId="3AC2BC80" w14:textId="77777777" w:rsidR="00C1336C" w:rsidRPr="00C1336C" w:rsidRDefault="00C1336C" w:rsidP="00C1336C">
      <w:pPr>
        <w:pStyle w:val="ListParagraph"/>
        <w:numPr>
          <w:ilvl w:val="0"/>
          <w:numId w:val="6"/>
        </w:numPr>
        <w:spacing w:before="120" w:after="120"/>
        <w:contextualSpacing w:val="0"/>
        <w:rPr>
          <w:rFonts w:asciiTheme="majorHAnsi" w:hAnsiTheme="majorHAnsi" w:cstheme="majorHAnsi"/>
          <w:sz w:val="24"/>
          <w:szCs w:val="24"/>
          <w:lang w:val="en-GB"/>
        </w:rPr>
      </w:pPr>
      <w:proofErr w:type="spellStart"/>
      <w:r w:rsidRPr="00C1336C">
        <w:rPr>
          <w:rFonts w:asciiTheme="majorHAnsi" w:hAnsiTheme="majorHAnsi" w:cstheme="majorHAnsi"/>
          <w:sz w:val="24"/>
          <w:szCs w:val="24"/>
          <w:lang w:val="en-GB"/>
        </w:rPr>
        <w:t>TransCelerate</w:t>
      </w:r>
      <w:proofErr w:type="spellEnd"/>
      <w:r w:rsidRPr="00C1336C">
        <w:rPr>
          <w:rFonts w:asciiTheme="majorHAnsi" w:hAnsiTheme="majorHAnsi" w:cstheme="majorHAnsi"/>
          <w:sz w:val="24"/>
          <w:szCs w:val="24"/>
          <w:lang w:val="en-GB"/>
        </w:rPr>
        <w:t xml:space="preserve"> Biopharma Inc Common Protocol Template: </w:t>
      </w:r>
      <w:hyperlink r:id="rId22" w:history="1">
        <w:r w:rsidRPr="00C1336C">
          <w:rPr>
            <w:rStyle w:val="Hyperlink"/>
            <w:rFonts w:asciiTheme="majorHAnsi" w:hAnsiTheme="majorHAnsi" w:cstheme="majorHAnsi"/>
            <w:sz w:val="24"/>
            <w:szCs w:val="24"/>
            <w:lang w:val="en-GB"/>
          </w:rPr>
          <w:t>https://www.transceleratebiopharmainc.com/assets/clinical-content-reuse-solutions/</w:t>
        </w:r>
      </w:hyperlink>
      <w:r w:rsidRPr="00C1336C">
        <w:rPr>
          <w:rFonts w:asciiTheme="majorHAnsi" w:hAnsiTheme="majorHAnsi" w:cstheme="majorHAnsi"/>
          <w:sz w:val="24"/>
          <w:szCs w:val="24"/>
          <w:lang w:val="en-GB"/>
        </w:rPr>
        <w:t xml:space="preserve"> </w:t>
      </w:r>
    </w:p>
    <w:p w14:paraId="776143DE" w14:textId="77777777" w:rsidR="00C43409" w:rsidRPr="00C1336C" w:rsidRDefault="00C43409" w:rsidP="00C43409">
      <w:pPr>
        <w:pStyle w:val="ListParagraph"/>
        <w:numPr>
          <w:ilvl w:val="0"/>
          <w:numId w:val="6"/>
        </w:numPr>
        <w:spacing w:before="120" w:after="120"/>
        <w:contextualSpacing w:val="0"/>
        <w:rPr>
          <w:rFonts w:asciiTheme="majorHAnsi" w:hAnsiTheme="majorHAnsi" w:cstheme="majorHAnsi"/>
          <w:sz w:val="24"/>
          <w:szCs w:val="24"/>
          <w:lang w:val="en-GB"/>
        </w:rPr>
      </w:pPr>
      <w:r w:rsidRPr="00C1336C">
        <w:rPr>
          <w:rFonts w:asciiTheme="majorHAnsi" w:hAnsiTheme="majorHAnsi" w:cstheme="majorHAnsi"/>
          <w:sz w:val="24"/>
          <w:szCs w:val="24"/>
          <w:lang w:val="en-GB"/>
        </w:rPr>
        <w:t xml:space="preserve">UK Health Research Authority protocol templates: </w:t>
      </w:r>
      <w:hyperlink r:id="rId23" w:history="1">
        <w:r w:rsidRPr="00C1336C">
          <w:rPr>
            <w:rStyle w:val="Hyperlink"/>
            <w:rFonts w:asciiTheme="majorHAnsi" w:hAnsiTheme="majorHAnsi" w:cstheme="majorHAnsi"/>
            <w:sz w:val="24"/>
            <w:szCs w:val="24"/>
            <w:lang w:val="en-GB"/>
          </w:rPr>
          <w:t>https://www.hra.nhs.uk/planning-and-improving-research/research-planning/protocol/</w:t>
        </w:r>
      </w:hyperlink>
      <w:r w:rsidRPr="00C1336C">
        <w:rPr>
          <w:rFonts w:asciiTheme="majorHAnsi" w:hAnsiTheme="majorHAnsi" w:cstheme="majorHAnsi"/>
          <w:sz w:val="24"/>
          <w:szCs w:val="24"/>
          <w:lang w:val="en-GB"/>
        </w:rPr>
        <w:t xml:space="preserve">. </w:t>
      </w:r>
    </w:p>
    <w:p w14:paraId="259FDE0D" w14:textId="69859EB4" w:rsidR="002E49AC" w:rsidRPr="00C1336C" w:rsidRDefault="002E49AC" w:rsidP="00C43409">
      <w:pPr>
        <w:pStyle w:val="ListParagraph"/>
        <w:numPr>
          <w:ilvl w:val="0"/>
          <w:numId w:val="6"/>
        </w:numPr>
        <w:spacing w:before="120" w:after="120"/>
        <w:contextualSpacing w:val="0"/>
        <w:rPr>
          <w:rFonts w:asciiTheme="majorHAnsi" w:hAnsiTheme="majorHAnsi" w:cstheme="majorHAnsi"/>
          <w:sz w:val="24"/>
          <w:szCs w:val="24"/>
          <w:lang w:val="en-GB"/>
        </w:rPr>
      </w:pPr>
      <w:r w:rsidRPr="00C1336C">
        <w:rPr>
          <w:rFonts w:asciiTheme="majorHAnsi" w:hAnsiTheme="majorHAnsi" w:cstheme="majorHAnsi"/>
          <w:sz w:val="24"/>
          <w:szCs w:val="24"/>
          <w:lang w:val="en-GB"/>
        </w:rPr>
        <w:t xml:space="preserve">US National Institutes of Health protocol templates: </w:t>
      </w:r>
      <w:hyperlink r:id="rId24" w:history="1">
        <w:r w:rsidRPr="00C1336C">
          <w:rPr>
            <w:rStyle w:val="Hyperlink"/>
            <w:rFonts w:asciiTheme="majorHAnsi" w:hAnsiTheme="majorHAnsi" w:cstheme="majorHAnsi"/>
            <w:sz w:val="24"/>
            <w:szCs w:val="24"/>
            <w:lang w:val="en-GB"/>
          </w:rPr>
          <w:t>https://grants.nih.gov/policy-and-compliance/policy-topics/clinical-trials/protocol-template</w:t>
        </w:r>
      </w:hyperlink>
      <w:r w:rsidRPr="00C1336C">
        <w:rPr>
          <w:rFonts w:asciiTheme="majorHAnsi" w:hAnsiTheme="majorHAnsi" w:cstheme="majorHAnsi"/>
          <w:sz w:val="24"/>
          <w:szCs w:val="24"/>
          <w:lang w:val="en-GB"/>
        </w:rPr>
        <w:t xml:space="preserve"> </w:t>
      </w:r>
    </w:p>
    <w:p w14:paraId="002EB170" w14:textId="77777777" w:rsidR="00C43409" w:rsidRDefault="00C43409" w:rsidP="00C43409">
      <w:pPr>
        <w:pStyle w:val="ListParagraph"/>
        <w:spacing w:before="120" w:after="120"/>
        <w:rPr>
          <w:rFonts w:asciiTheme="majorHAnsi" w:hAnsiTheme="majorHAnsi" w:cstheme="majorHAnsi"/>
          <w:sz w:val="24"/>
          <w:szCs w:val="24"/>
          <w:lang w:val="en-GB"/>
        </w:rPr>
      </w:pPr>
    </w:p>
    <w:p w14:paraId="325251E7" w14:textId="77777777" w:rsidR="006E0160" w:rsidRDefault="006E0160" w:rsidP="00C6501D">
      <w:pPr>
        <w:spacing w:before="120" w:after="120"/>
        <w:rPr>
          <w:rFonts w:asciiTheme="majorHAnsi" w:hAnsiTheme="majorHAnsi" w:cstheme="majorHAnsi"/>
          <w:lang w:val="en-GB"/>
        </w:rPr>
      </w:pPr>
    </w:p>
    <w:p w14:paraId="2D6DF3A6" w14:textId="1E055ABB" w:rsidR="00AF041C" w:rsidRPr="006E0160" w:rsidRDefault="00AF041C" w:rsidP="00C6501D">
      <w:pPr>
        <w:spacing w:before="120" w:after="120"/>
        <w:rPr>
          <w:rFonts w:asciiTheme="majorHAnsi" w:hAnsiTheme="majorHAnsi" w:cstheme="majorHAnsi"/>
          <w:lang w:val="en-GB"/>
        </w:rPr>
      </w:pPr>
      <w:r>
        <w:rPr>
          <w:rFonts w:asciiTheme="majorHAnsi" w:hAnsiTheme="majorHAnsi" w:cstheme="majorHAnsi"/>
          <w:lang w:val="en-GB"/>
        </w:rPr>
        <w:t xml:space="preserve"> </w:t>
      </w:r>
    </w:p>
    <w:sectPr w:rsidR="00AF041C" w:rsidRPr="006E0160" w:rsidSect="005A09F0">
      <w:footerReference w:type="default" r:id="rId25"/>
      <w:headerReference w:type="first" r:id="rId2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A80F" w14:textId="77777777" w:rsidR="00691CB2" w:rsidRDefault="00691CB2" w:rsidP="005A09F0">
      <w:pPr>
        <w:spacing w:line="240" w:lineRule="auto"/>
      </w:pPr>
      <w:r>
        <w:separator/>
      </w:r>
    </w:p>
  </w:endnote>
  <w:endnote w:type="continuationSeparator" w:id="0">
    <w:p w14:paraId="3CC2DF59" w14:textId="77777777" w:rsidR="00691CB2" w:rsidRDefault="00691CB2" w:rsidP="005A0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7C17" w14:textId="4B9FFCE9" w:rsidR="00362CFC" w:rsidRDefault="0001542C" w:rsidP="00362CFC">
    <w:pPr>
      <w:pStyle w:val="Footer"/>
      <w:jc w:val="right"/>
    </w:pPr>
    <w:r>
      <w:t xml:space="preserve">PeRSEVERE project </w:t>
    </w:r>
    <w:r w:rsidR="00B26F24">
      <w:t xml:space="preserve">– template study </w:t>
    </w:r>
    <w:r>
      <w:t xml:space="preserve">protocol </w:t>
    </w:r>
    <w:r w:rsidR="00B26F24">
      <w:t>content</w:t>
    </w:r>
    <w:r>
      <w:tab/>
    </w:r>
    <w:r w:rsidR="00362CFC">
      <w:fldChar w:fldCharType="begin"/>
    </w:r>
    <w:r w:rsidR="00362CFC">
      <w:instrText xml:space="preserve"> PAGE   \* MERGEFORMAT </w:instrText>
    </w:r>
    <w:r w:rsidR="00362CFC">
      <w:fldChar w:fldCharType="separate"/>
    </w:r>
    <w:r w:rsidR="00362CFC">
      <w:rPr>
        <w:noProof/>
      </w:rPr>
      <w:t>3</w:t>
    </w:r>
    <w:r w:rsidR="00362CF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9684" w14:textId="77777777" w:rsidR="00691CB2" w:rsidRDefault="00691CB2" w:rsidP="005A09F0">
      <w:pPr>
        <w:spacing w:line="240" w:lineRule="auto"/>
      </w:pPr>
      <w:r>
        <w:separator/>
      </w:r>
    </w:p>
  </w:footnote>
  <w:footnote w:type="continuationSeparator" w:id="0">
    <w:p w14:paraId="7F04DB93" w14:textId="77777777" w:rsidR="00691CB2" w:rsidRDefault="00691CB2" w:rsidP="005A09F0">
      <w:pPr>
        <w:spacing w:line="240" w:lineRule="auto"/>
      </w:pPr>
      <w:r>
        <w:continuationSeparator/>
      </w:r>
    </w:p>
  </w:footnote>
  <w:footnote w:id="1">
    <w:p w14:paraId="48461096" w14:textId="674704F0" w:rsidR="00606D8A" w:rsidRPr="00606D8A" w:rsidRDefault="00606D8A">
      <w:pPr>
        <w:pStyle w:val="FootnoteText"/>
        <w:rPr>
          <w:lang w:val="en-GB"/>
        </w:rPr>
      </w:pPr>
      <w:r>
        <w:rPr>
          <w:rStyle w:val="FootnoteReference"/>
        </w:rPr>
        <w:footnoteRef/>
      </w:r>
      <w:r>
        <w:t xml:space="preserve"> </w:t>
      </w:r>
      <w:r w:rsidRPr="00606D8A">
        <w:t>Kahan</w:t>
      </w:r>
      <w:r>
        <w:t xml:space="preserve"> </w:t>
      </w:r>
      <w:r>
        <w:rPr>
          <w:i/>
          <w:iCs/>
        </w:rPr>
        <w:t xml:space="preserve">et al. </w:t>
      </w:r>
      <w:r w:rsidRPr="00606D8A">
        <w:t>The estimands framework: a primer on the ICH E9(R1) addendum BMJ 2024; 384 :e076316 doi:10.1136/bmj-2023-076316</w:t>
      </w:r>
      <w:r>
        <w:t>.</w:t>
      </w:r>
    </w:p>
  </w:footnote>
  <w:footnote w:id="2">
    <w:p w14:paraId="067CE8DC" w14:textId="36D84B7A" w:rsidR="00D760BC" w:rsidRPr="00D760BC" w:rsidRDefault="00D760BC">
      <w:pPr>
        <w:pStyle w:val="FootnoteText"/>
        <w:rPr>
          <w:lang w:val="en-GB"/>
        </w:rPr>
      </w:pPr>
      <w:r>
        <w:rPr>
          <w:rStyle w:val="FootnoteReference"/>
        </w:rPr>
        <w:footnoteRef/>
      </w:r>
      <w:r>
        <w:t xml:space="preserve"> </w:t>
      </w:r>
      <w:r>
        <w:rPr>
          <w:lang w:val="en-GB"/>
        </w:rPr>
        <w:t xml:space="preserve">The concept of ‘intercurrent events’ is relevant to the estimands framework. They are defined in Kahan </w:t>
      </w:r>
      <w:r>
        <w:rPr>
          <w:i/>
          <w:iCs/>
          <w:lang w:val="en-GB"/>
        </w:rPr>
        <w:t xml:space="preserve">et al. </w:t>
      </w:r>
      <w:r>
        <w:rPr>
          <w:lang w:val="en-GB"/>
        </w:rPr>
        <w:t xml:space="preserve">as </w:t>
      </w:r>
      <w:r w:rsidRPr="00D760BC">
        <w:rPr>
          <w:lang w:val="en-GB"/>
        </w:rPr>
        <w:t>post-baseline events (or post-randomisation events in randomised trials) that affect either the interpretation or existence of outcome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E7A0" w14:textId="0CC14026" w:rsidR="005A09F0" w:rsidRDefault="005A09F0">
    <w:pPr>
      <w:pStyle w:val="Header"/>
    </w:pPr>
    <w:r>
      <w:rPr>
        <w:noProof/>
      </w:rPr>
      <w:drawing>
        <wp:inline distT="0" distB="0" distL="0" distR="0" wp14:anchorId="6CC6B7A3" wp14:editId="1E7FCD25">
          <wp:extent cx="3689405" cy="89721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2312" cy="9100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0BE"/>
    <w:multiLevelType w:val="multilevel"/>
    <w:tmpl w:val="C78610D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9292C"/>
    <w:multiLevelType w:val="hybridMultilevel"/>
    <w:tmpl w:val="EC7E43BA"/>
    <w:lvl w:ilvl="0" w:tplc="64B275E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47684"/>
    <w:multiLevelType w:val="multilevel"/>
    <w:tmpl w:val="F080E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05E7D"/>
    <w:multiLevelType w:val="hybridMultilevel"/>
    <w:tmpl w:val="447EEB3A"/>
    <w:lvl w:ilvl="0" w:tplc="FFFFFFFF">
      <w:numFmt w:val="bullet"/>
      <w:lvlText w:val="-"/>
      <w:lvlJc w:val="left"/>
      <w:pPr>
        <w:ind w:left="720" w:hanging="360"/>
      </w:pPr>
      <w:rPr>
        <w:rFonts w:ascii="Arial" w:eastAsia="Arial" w:hAnsi="Arial" w:cs="Arial" w:hint="default"/>
        <w:b w:val="0"/>
        <w:bCs/>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2B02A1"/>
    <w:multiLevelType w:val="multilevel"/>
    <w:tmpl w:val="22B24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F4095F"/>
    <w:multiLevelType w:val="hybridMultilevel"/>
    <w:tmpl w:val="6282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F286F"/>
    <w:multiLevelType w:val="hybridMultilevel"/>
    <w:tmpl w:val="5E346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F652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37780C"/>
    <w:multiLevelType w:val="hybridMultilevel"/>
    <w:tmpl w:val="5E346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630B6A"/>
    <w:multiLevelType w:val="multilevel"/>
    <w:tmpl w:val="40D80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CB66C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903FFF"/>
    <w:multiLevelType w:val="multilevel"/>
    <w:tmpl w:val="9AAC5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9103AA"/>
    <w:multiLevelType w:val="multilevel"/>
    <w:tmpl w:val="6C32381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09C7D16"/>
    <w:multiLevelType w:val="hybridMultilevel"/>
    <w:tmpl w:val="8BAA7A12"/>
    <w:lvl w:ilvl="0" w:tplc="278ED98C">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27208C"/>
    <w:multiLevelType w:val="multilevel"/>
    <w:tmpl w:val="30800C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FB759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B7289A"/>
    <w:multiLevelType w:val="hybridMultilevel"/>
    <w:tmpl w:val="E9645226"/>
    <w:lvl w:ilvl="0" w:tplc="C1568E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E3565"/>
    <w:multiLevelType w:val="hybridMultilevel"/>
    <w:tmpl w:val="84645ADE"/>
    <w:lvl w:ilvl="0" w:tplc="9F7856DA">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73FA9"/>
    <w:multiLevelType w:val="hybridMultilevel"/>
    <w:tmpl w:val="CC44F588"/>
    <w:lvl w:ilvl="0" w:tplc="DBA6F4D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F67CD1"/>
    <w:multiLevelType w:val="multilevel"/>
    <w:tmpl w:val="6D76D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65974"/>
    <w:multiLevelType w:val="hybridMultilevel"/>
    <w:tmpl w:val="DF0AFF90"/>
    <w:lvl w:ilvl="0" w:tplc="585082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82468D"/>
    <w:multiLevelType w:val="hybridMultilevel"/>
    <w:tmpl w:val="336AB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444D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AF21F9"/>
    <w:multiLevelType w:val="hybridMultilevel"/>
    <w:tmpl w:val="F09AE742"/>
    <w:lvl w:ilvl="0" w:tplc="26C6F93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95C61"/>
    <w:multiLevelType w:val="multilevel"/>
    <w:tmpl w:val="22B247BC"/>
    <w:lvl w:ilvl="0">
      <w:start w:val="1"/>
      <w:numFmt w:val="bullet"/>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7107E9"/>
    <w:multiLevelType w:val="hybridMultilevel"/>
    <w:tmpl w:val="00F293FE"/>
    <w:lvl w:ilvl="0" w:tplc="D8D64C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4D659D"/>
    <w:multiLevelType w:val="hybridMultilevel"/>
    <w:tmpl w:val="B1D486FC"/>
    <w:lvl w:ilvl="0" w:tplc="2048B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93583"/>
    <w:multiLevelType w:val="hybridMultilevel"/>
    <w:tmpl w:val="D1A2BA76"/>
    <w:lvl w:ilvl="0" w:tplc="BEF2E18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B825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D03B61"/>
    <w:multiLevelType w:val="hybridMultilevel"/>
    <w:tmpl w:val="23E44BDC"/>
    <w:lvl w:ilvl="0" w:tplc="940070A2">
      <w:numFmt w:val="bullet"/>
      <w:lvlText w:val="-"/>
      <w:lvlJc w:val="left"/>
      <w:pPr>
        <w:ind w:left="720" w:hanging="360"/>
      </w:pPr>
      <w:rPr>
        <w:rFonts w:ascii="Arial" w:eastAsia="Arial" w:hAnsi="Arial" w:cs="Arial" w:hint="default"/>
        <w:b w:val="0"/>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5060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D347D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C932EB"/>
    <w:multiLevelType w:val="hybridMultilevel"/>
    <w:tmpl w:val="A22AD486"/>
    <w:lvl w:ilvl="0" w:tplc="F53EF26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554900">
    <w:abstractNumId w:val="11"/>
  </w:num>
  <w:num w:numId="2" w16cid:durableId="864365585">
    <w:abstractNumId w:val="9"/>
  </w:num>
  <w:num w:numId="3" w16cid:durableId="1662267642">
    <w:abstractNumId w:val="4"/>
  </w:num>
  <w:num w:numId="4" w16cid:durableId="351344731">
    <w:abstractNumId w:val="2"/>
  </w:num>
  <w:num w:numId="5" w16cid:durableId="1648313804">
    <w:abstractNumId w:val="27"/>
  </w:num>
  <w:num w:numId="6" w16cid:durableId="1504542453">
    <w:abstractNumId w:val="17"/>
  </w:num>
  <w:num w:numId="7" w16cid:durableId="36323984">
    <w:abstractNumId w:val="29"/>
  </w:num>
  <w:num w:numId="8" w16cid:durableId="1629704626">
    <w:abstractNumId w:val="16"/>
  </w:num>
  <w:num w:numId="9" w16cid:durableId="1629697101">
    <w:abstractNumId w:val="24"/>
  </w:num>
  <w:num w:numId="10" w16cid:durableId="1933934386">
    <w:abstractNumId w:val="31"/>
  </w:num>
  <w:num w:numId="11" w16cid:durableId="1892305937">
    <w:abstractNumId w:val="10"/>
  </w:num>
  <w:num w:numId="12" w16cid:durableId="1428572976">
    <w:abstractNumId w:val="7"/>
  </w:num>
  <w:num w:numId="13" w16cid:durableId="55513482">
    <w:abstractNumId w:val="30"/>
  </w:num>
  <w:num w:numId="14" w16cid:durableId="682051667">
    <w:abstractNumId w:val="19"/>
  </w:num>
  <w:num w:numId="15" w16cid:durableId="105202083">
    <w:abstractNumId w:val="15"/>
  </w:num>
  <w:num w:numId="16" w16cid:durableId="1529836224">
    <w:abstractNumId w:val="28"/>
  </w:num>
  <w:num w:numId="17" w16cid:durableId="1481457740">
    <w:abstractNumId w:val="22"/>
  </w:num>
  <w:num w:numId="18" w16cid:durableId="68503530">
    <w:abstractNumId w:val="12"/>
  </w:num>
  <w:num w:numId="19" w16cid:durableId="459299316">
    <w:abstractNumId w:val="3"/>
  </w:num>
  <w:num w:numId="20" w16cid:durableId="1870072221">
    <w:abstractNumId w:val="26"/>
  </w:num>
  <w:num w:numId="21" w16cid:durableId="1289627368">
    <w:abstractNumId w:val="21"/>
  </w:num>
  <w:num w:numId="22" w16cid:durableId="966352444">
    <w:abstractNumId w:val="13"/>
  </w:num>
  <w:num w:numId="23" w16cid:durableId="1706327441">
    <w:abstractNumId w:val="25"/>
  </w:num>
  <w:num w:numId="24" w16cid:durableId="1957448853">
    <w:abstractNumId w:val="1"/>
  </w:num>
  <w:num w:numId="25" w16cid:durableId="189686696">
    <w:abstractNumId w:val="32"/>
  </w:num>
  <w:num w:numId="26" w16cid:durableId="208076863">
    <w:abstractNumId w:val="6"/>
  </w:num>
  <w:num w:numId="27" w16cid:durableId="983044268">
    <w:abstractNumId w:val="8"/>
  </w:num>
  <w:num w:numId="28" w16cid:durableId="157616219">
    <w:abstractNumId w:val="5"/>
  </w:num>
  <w:num w:numId="29" w16cid:durableId="1784183940">
    <w:abstractNumId w:val="14"/>
  </w:num>
  <w:num w:numId="30" w16cid:durableId="1645503006">
    <w:abstractNumId w:val="0"/>
  </w:num>
  <w:num w:numId="31" w16cid:durableId="478352481">
    <w:abstractNumId w:val="23"/>
  </w:num>
  <w:num w:numId="32" w16cid:durableId="72514722">
    <w:abstractNumId w:val="20"/>
  </w:num>
  <w:num w:numId="33" w16cid:durableId="792601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C3"/>
    <w:rsid w:val="000079DF"/>
    <w:rsid w:val="00010374"/>
    <w:rsid w:val="00010EA4"/>
    <w:rsid w:val="000127F9"/>
    <w:rsid w:val="0001542C"/>
    <w:rsid w:val="00015FE0"/>
    <w:rsid w:val="00033D4B"/>
    <w:rsid w:val="00044CEC"/>
    <w:rsid w:val="000464F4"/>
    <w:rsid w:val="00050FB8"/>
    <w:rsid w:val="00057975"/>
    <w:rsid w:val="00074726"/>
    <w:rsid w:val="00084334"/>
    <w:rsid w:val="00086962"/>
    <w:rsid w:val="00087B22"/>
    <w:rsid w:val="00095D20"/>
    <w:rsid w:val="000B0FD3"/>
    <w:rsid w:val="000B3DD2"/>
    <w:rsid w:val="000B4CA1"/>
    <w:rsid w:val="000B7FD2"/>
    <w:rsid w:val="000D42B4"/>
    <w:rsid w:val="000E15DB"/>
    <w:rsid w:val="000E417F"/>
    <w:rsid w:val="000E4285"/>
    <w:rsid w:val="000E6D63"/>
    <w:rsid w:val="001023D7"/>
    <w:rsid w:val="00111AE0"/>
    <w:rsid w:val="0011253C"/>
    <w:rsid w:val="00114258"/>
    <w:rsid w:val="0011576E"/>
    <w:rsid w:val="001159D3"/>
    <w:rsid w:val="00140F62"/>
    <w:rsid w:val="0015252A"/>
    <w:rsid w:val="00153531"/>
    <w:rsid w:val="00165029"/>
    <w:rsid w:val="00167E08"/>
    <w:rsid w:val="001727F6"/>
    <w:rsid w:val="00197455"/>
    <w:rsid w:val="001A05C5"/>
    <w:rsid w:val="001B2188"/>
    <w:rsid w:val="001B350D"/>
    <w:rsid w:val="001B4B64"/>
    <w:rsid w:val="001B5281"/>
    <w:rsid w:val="001C23A1"/>
    <w:rsid w:val="001C7AC0"/>
    <w:rsid w:val="001D1E18"/>
    <w:rsid w:val="001D3B32"/>
    <w:rsid w:val="001E0EC8"/>
    <w:rsid w:val="001E1642"/>
    <w:rsid w:val="001F4D8F"/>
    <w:rsid w:val="00206DCE"/>
    <w:rsid w:val="00210FB9"/>
    <w:rsid w:val="0021594E"/>
    <w:rsid w:val="002216E4"/>
    <w:rsid w:val="00226B37"/>
    <w:rsid w:val="002332E4"/>
    <w:rsid w:val="002355B0"/>
    <w:rsid w:val="00252399"/>
    <w:rsid w:val="00254EF8"/>
    <w:rsid w:val="002654E6"/>
    <w:rsid w:val="00266AB5"/>
    <w:rsid w:val="002718AE"/>
    <w:rsid w:val="002761F8"/>
    <w:rsid w:val="002765DF"/>
    <w:rsid w:val="002952B8"/>
    <w:rsid w:val="002955D6"/>
    <w:rsid w:val="0029790A"/>
    <w:rsid w:val="002A77EB"/>
    <w:rsid w:val="002B6B7E"/>
    <w:rsid w:val="002C0A48"/>
    <w:rsid w:val="002C71B1"/>
    <w:rsid w:val="002C7A38"/>
    <w:rsid w:val="002C7CB7"/>
    <w:rsid w:val="002E49AC"/>
    <w:rsid w:val="002E4A07"/>
    <w:rsid w:val="002E50B7"/>
    <w:rsid w:val="003046B5"/>
    <w:rsid w:val="0030488B"/>
    <w:rsid w:val="0031174D"/>
    <w:rsid w:val="0031520E"/>
    <w:rsid w:val="00322B6C"/>
    <w:rsid w:val="003303FB"/>
    <w:rsid w:val="0033146B"/>
    <w:rsid w:val="00341F54"/>
    <w:rsid w:val="00352447"/>
    <w:rsid w:val="00362CFC"/>
    <w:rsid w:val="003673A3"/>
    <w:rsid w:val="003729C3"/>
    <w:rsid w:val="00375338"/>
    <w:rsid w:val="00387390"/>
    <w:rsid w:val="003A0663"/>
    <w:rsid w:val="003A1747"/>
    <w:rsid w:val="003A6344"/>
    <w:rsid w:val="003B1703"/>
    <w:rsid w:val="003B2123"/>
    <w:rsid w:val="003C6747"/>
    <w:rsid w:val="003D5532"/>
    <w:rsid w:val="003E013C"/>
    <w:rsid w:val="003F2EBC"/>
    <w:rsid w:val="003F3E07"/>
    <w:rsid w:val="003F56B1"/>
    <w:rsid w:val="00404A26"/>
    <w:rsid w:val="00413DA3"/>
    <w:rsid w:val="00415829"/>
    <w:rsid w:val="0041668C"/>
    <w:rsid w:val="00425C06"/>
    <w:rsid w:val="00435980"/>
    <w:rsid w:val="004447D9"/>
    <w:rsid w:val="00447380"/>
    <w:rsid w:val="004475E7"/>
    <w:rsid w:val="004522C1"/>
    <w:rsid w:val="004527C7"/>
    <w:rsid w:val="004612AB"/>
    <w:rsid w:val="004627EA"/>
    <w:rsid w:val="00464228"/>
    <w:rsid w:val="00477A46"/>
    <w:rsid w:val="0048115F"/>
    <w:rsid w:val="00482F87"/>
    <w:rsid w:val="00485982"/>
    <w:rsid w:val="004902CD"/>
    <w:rsid w:val="00494E2A"/>
    <w:rsid w:val="00497F79"/>
    <w:rsid w:val="004A7827"/>
    <w:rsid w:val="004A783E"/>
    <w:rsid w:val="004B7D4D"/>
    <w:rsid w:val="004D4BCD"/>
    <w:rsid w:val="004E60CB"/>
    <w:rsid w:val="004F19CC"/>
    <w:rsid w:val="004F2B9F"/>
    <w:rsid w:val="004F4EE6"/>
    <w:rsid w:val="00511159"/>
    <w:rsid w:val="00521A6F"/>
    <w:rsid w:val="00552015"/>
    <w:rsid w:val="00553588"/>
    <w:rsid w:val="00560107"/>
    <w:rsid w:val="005618F1"/>
    <w:rsid w:val="00571E13"/>
    <w:rsid w:val="00584454"/>
    <w:rsid w:val="00595682"/>
    <w:rsid w:val="00597751"/>
    <w:rsid w:val="005A09F0"/>
    <w:rsid w:val="005A0F3E"/>
    <w:rsid w:val="005A4C0A"/>
    <w:rsid w:val="005A4C7A"/>
    <w:rsid w:val="005A6764"/>
    <w:rsid w:val="005A6D3C"/>
    <w:rsid w:val="005B46B1"/>
    <w:rsid w:val="005C36D1"/>
    <w:rsid w:val="005C58E0"/>
    <w:rsid w:val="005C5CBD"/>
    <w:rsid w:val="005C6868"/>
    <w:rsid w:val="005D40E8"/>
    <w:rsid w:val="005E05F2"/>
    <w:rsid w:val="005E1D1D"/>
    <w:rsid w:val="005E6E50"/>
    <w:rsid w:val="005F471D"/>
    <w:rsid w:val="005F6592"/>
    <w:rsid w:val="00602085"/>
    <w:rsid w:val="00606D8A"/>
    <w:rsid w:val="006219FE"/>
    <w:rsid w:val="00627DAC"/>
    <w:rsid w:val="0063545B"/>
    <w:rsid w:val="00637C5D"/>
    <w:rsid w:val="00650DEA"/>
    <w:rsid w:val="00656856"/>
    <w:rsid w:val="00660878"/>
    <w:rsid w:val="00661074"/>
    <w:rsid w:val="00672A72"/>
    <w:rsid w:val="00682611"/>
    <w:rsid w:val="00682EA8"/>
    <w:rsid w:val="00683343"/>
    <w:rsid w:val="00685F53"/>
    <w:rsid w:val="006862F2"/>
    <w:rsid w:val="00687EFA"/>
    <w:rsid w:val="00691CB2"/>
    <w:rsid w:val="006942C0"/>
    <w:rsid w:val="00694339"/>
    <w:rsid w:val="006B05FF"/>
    <w:rsid w:val="006B70AF"/>
    <w:rsid w:val="006C478E"/>
    <w:rsid w:val="006D11DF"/>
    <w:rsid w:val="006E0160"/>
    <w:rsid w:val="006E3CE7"/>
    <w:rsid w:val="006E4B00"/>
    <w:rsid w:val="006F1549"/>
    <w:rsid w:val="0070598C"/>
    <w:rsid w:val="00705A23"/>
    <w:rsid w:val="00710F49"/>
    <w:rsid w:val="00711432"/>
    <w:rsid w:val="00724935"/>
    <w:rsid w:val="00724D4C"/>
    <w:rsid w:val="007323F8"/>
    <w:rsid w:val="00733277"/>
    <w:rsid w:val="00736F3D"/>
    <w:rsid w:val="00737C69"/>
    <w:rsid w:val="00746F46"/>
    <w:rsid w:val="0075377E"/>
    <w:rsid w:val="007541BB"/>
    <w:rsid w:val="0077006F"/>
    <w:rsid w:val="007710B5"/>
    <w:rsid w:val="00772A08"/>
    <w:rsid w:val="00774DEA"/>
    <w:rsid w:val="007773AC"/>
    <w:rsid w:val="00783AEF"/>
    <w:rsid w:val="00790007"/>
    <w:rsid w:val="00790746"/>
    <w:rsid w:val="007A1FF6"/>
    <w:rsid w:val="007A31D4"/>
    <w:rsid w:val="007B2EC8"/>
    <w:rsid w:val="007C0089"/>
    <w:rsid w:val="007C311A"/>
    <w:rsid w:val="007C58A1"/>
    <w:rsid w:val="007E0123"/>
    <w:rsid w:val="007F137A"/>
    <w:rsid w:val="007F619E"/>
    <w:rsid w:val="007F7A18"/>
    <w:rsid w:val="0080082E"/>
    <w:rsid w:val="00801E6A"/>
    <w:rsid w:val="00802482"/>
    <w:rsid w:val="00802503"/>
    <w:rsid w:val="00811192"/>
    <w:rsid w:val="0081123D"/>
    <w:rsid w:val="00813E72"/>
    <w:rsid w:val="008149F6"/>
    <w:rsid w:val="00817016"/>
    <w:rsid w:val="00821838"/>
    <w:rsid w:val="00832E88"/>
    <w:rsid w:val="0084196A"/>
    <w:rsid w:val="00842184"/>
    <w:rsid w:val="00845770"/>
    <w:rsid w:val="00875A93"/>
    <w:rsid w:val="00880030"/>
    <w:rsid w:val="008835DA"/>
    <w:rsid w:val="00890954"/>
    <w:rsid w:val="0089437C"/>
    <w:rsid w:val="008965A2"/>
    <w:rsid w:val="008A5373"/>
    <w:rsid w:val="008B5AB5"/>
    <w:rsid w:val="008C13E4"/>
    <w:rsid w:val="008C2037"/>
    <w:rsid w:val="008C6D3B"/>
    <w:rsid w:val="008D4CDB"/>
    <w:rsid w:val="008E6FF0"/>
    <w:rsid w:val="008E765A"/>
    <w:rsid w:val="008F6D31"/>
    <w:rsid w:val="00911CA4"/>
    <w:rsid w:val="009275C6"/>
    <w:rsid w:val="00927E4C"/>
    <w:rsid w:val="00936C38"/>
    <w:rsid w:val="0094766C"/>
    <w:rsid w:val="009506B0"/>
    <w:rsid w:val="0096019F"/>
    <w:rsid w:val="00960A31"/>
    <w:rsid w:val="0096134E"/>
    <w:rsid w:val="009623F2"/>
    <w:rsid w:val="009719DC"/>
    <w:rsid w:val="009725D9"/>
    <w:rsid w:val="00975C9B"/>
    <w:rsid w:val="00977051"/>
    <w:rsid w:val="00983BA6"/>
    <w:rsid w:val="0098760C"/>
    <w:rsid w:val="0099004B"/>
    <w:rsid w:val="00996306"/>
    <w:rsid w:val="009A0173"/>
    <w:rsid w:val="009B13FF"/>
    <w:rsid w:val="009B5B9F"/>
    <w:rsid w:val="009C2592"/>
    <w:rsid w:val="009C27D4"/>
    <w:rsid w:val="009C6234"/>
    <w:rsid w:val="009D1432"/>
    <w:rsid w:val="009D18CA"/>
    <w:rsid w:val="009D27FD"/>
    <w:rsid w:val="009D61CD"/>
    <w:rsid w:val="009E477A"/>
    <w:rsid w:val="009E5328"/>
    <w:rsid w:val="009E6138"/>
    <w:rsid w:val="009E73A6"/>
    <w:rsid w:val="009F015E"/>
    <w:rsid w:val="009F3BC8"/>
    <w:rsid w:val="00A046B3"/>
    <w:rsid w:val="00A05A19"/>
    <w:rsid w:val="00A146FE"/>
    <w:rsid w:val="00A16F60"/>
    <w:rsid w:val="00A270A8"/>
    <w:rsid w:val="00A36E39"/>
    <w:rsid w:val="00A524DA"/>
    <w:rsid w:val="00A577E6"/>
    <w:rsid w:val="00A600E5"/>
    <w:rsid w:val="00A60583"/>
    <w:rsid w:val="00A64571"/>
    <w:rsid w:val="00A733F5"/>
    <w:rsid w:val="00A74DA7"/>
    <w:rsid w:val="00A84C94"/>
    <w:rsid w:val="00A85DFE"/>
    <w:rsid w:val="00A91440"/>
    <w:rsid w:val="00A9155F"/>
    <w:rsid w:val="00A918EF"/>
    <w:rsid w:val="00A92217"/>
    <w:rsid w:val="00A9601A"/>
    <w:rsid w:val="00A97297"/>
    <w:rsid w:val="00A97601"/>
    <w:rsid w:val="00AA02EA"/>
    <w:rsid w:val="00AA1B73"/>
    <w:rsid w:val="00AA4C7F"/>
    <w:rsid w:val="00AA5603"/>
    <w:rsid w:val="00AB323E"/>
    <w:rsid w:val="00AB7B00"/>
    <w:rsid w:val="00AC22E3"/>
    <w:rsid w:val="00AC3679"/>
    <w:rsid w:val="00AD19E2"/>
    <w:rsid w:val="00AD3864"/>
    <w:rsid w:val="00AE009B"/>
    <w:rsid w:val="00AF041C"/>
    <w:rsid w:val="00AF1137"/>
    <w:rsid w:val="00AF542F"/>
    <w:rsid w:val="00AF77F7"/>
    <w:rsid w:val="00B0197F"/>
    <w:rsid w:val="00B03961"/>
    <w:rsid w:val="00B067C8"/>
    <w:rsid w:val="00B159BB"/>
    <w:rsid w:val="00B237A5"/>
    <w:rsid w:val="00B26F24"/>
    <w:rsid w:val="00B26FCD"/>
    <w:rsid w:val="00B56505"/>
    <w:rsid w:val="00B575EF"/>
    <w:rsid w:val="00B70A89"/>
    <w:rsid w:val="00B71C7C"/>
    <w:rsid w:val="00B7272F"/>
    <w:rsid w:val="00B77786"/>
    <w:rsid w:val="00B83413"/>
    <w:rsid w:val="00B90B68"/>
    <w:rsid w:val="00B92235"/>
    <w:rsid w:val="00B94C9E"/>
    <w:rsid w:val="00B95B83"/>
    <w:rsid w:val="00BA1A3C"/>
    <w:rsid w:val="00BA4D5F"/>
    <w:rsid w:val="00BA6FEC"/>
    <w:rsid w:val="00BD1282"/>
    <w:rsid w:val="00BD19CE"/>
    <w:rsid w:val="00BD7ED6"/>
    <w:rsid w:val="00BE2BFA"/>
    <w:rsid w:val="00BE389E"/>
    <w:rsid w:val="00BE60D8"/>
    <w:rsid w:val="00BF216B"/>
    <w:rsid w:val="00C04421"/>
    <w:rsid w:val="00C11647"/>
    <w:rsid w:val="00C11C96"/>
    <w:rsid w:val="00C132B5"/>
    <w:rsid w:val="00C1336C"/>
    <w:rsid w:val="00C16EC8"/>
    <w:rsid w:val="00C22180"/>
    <w:rsid w:val="00C25ADB"/>
    <w:rsid w:val="00C41619"/>
    <w:rsid w:val="00C43409"/>
    <w:rsid w:val="00C44440"/>
    <w:rsid w:val="00C45E51"/>
    <w:rsid w:val="00C51CAE"/>
    <w:rsid w:val="00C64B29"/>
    <w:rsid w:val="00C6501D"/>
    <w:rsid w:val="00C7545A"/>
    <w:rsid w:val="00C82D7B"/>
    <w:rsid w:val="00C91259"/>
    <w:rsid w:val="00CB06C3"/>
    <w:rsid w:val="00CB6351"/>
    <w:rsid w:val="00CB6858"/>
    <w:rsid w:val="00CC3E03"/>
    <w:rsid w:val="00CC40E4"/>
    <w:rsid w:val="00CC6A97"/>
    <w:rsid w:val="00CD3ECC"/>
    <w:rsid w:val="00CD5008"/>
    <w:rsid w:val="00CD5EF8"/>
    <w:rsid w:val="00CD6DD2"/>
    <w:rsid w:val="00CF0A3A"/>
    <w:rsid w:val="00CF1733"/>
    <w:rsid w:val="00D01FDE"/>
    <w:rsid w:val="00D06D06"/>
    <w:rsid w:val="00D108CF"/>
    <w:rsid w:val="00D12417"/>
    <w:rsid w:val="00D13AB0"/>
    <w:rsid w:val="00D27492"/>
    <w:rsid w:val="00D3541E"/>
    <w:rsid w:val="00D51390"/>
    <w:rsid w:val="00D65044"/>
    <w:rsid w:val="00D74843"/>
    <w:rsid w:val="00D75C44"/>
    <w:rsid w:val="00D75F4F"/>
    <w:rsid w:val="00D760BC"/>
    <w:rsid w:val="00D83414"/>
    <w:rsid w:val="00D90CC4"/>
    <w:rsid w:val="00D96620"/>
    <w:rsid w:val="00DA1D46"/>
    <w:rsid w:val="00DA7B82"/>
    <w:rsid w:val="00DB43AB"/>
    <w:rsid w:val="00DC3640"/>
    <w:rsid w:val="00DC7EA5"/>
    <w:rsid w:val="00DD238D"/>
    <w:rsid w:val="00DD43EC"/>
    <w:rsid w:val="00DE3400"/>
    <w:rsid w:val="00DE3579"/>
    <w:rsid w:val="00DF035A"/>
    <w:rsid w:val="00DF38C9"/>
    <w:rsid w:val="00DF5EE2"/>
    <w:rsid w:val="00E01AF2"/>
    <w:rsid w:val="00E0309A"/>
    <w:rsid w:val="00E05F1E"/>
    <w:rsid w:val="00E144C3"/>
    <w:rsid w:val="00E321C2"/>
    <w:rsid w:val="00E34E0C"/>
    <w:rsid w:val="00E42770"/>
    <w:rsid w:val="00E46F45"/>
    <w:rsid w:val="00E51D7B"/>
    <w:rsid w:val="00E53E7E"/>
    <w:rsid w:val="00E53EB3"/>
    <w:rsid w:val="00E611D0"/>
    <w:rsid w:val="00E63D48"/>
    <w:rsid w:val="00E72398"/>
    <w:rsid w:val="00E730EC"/>
    <w:rsid w:val="00E7531C"/>
    <w:rsid w:val="00E82CF3"/>
    <w:rsid w:val="00E82F77"/>
    <w:rsid w:val="00E87A01"/>
    <w:rsid w:val="00EA0B67"/>
    <w:rsid w:val="00EA4C50"/>
    <w:rsid w:val="00EA4F32"/>
    <w:rsid w:val="00EA6348"/>
    <w:rsid w:val="00EB0684"/>
    <w:rsid w:val="00EC0B5D"/>
    <w:rsid w:val="00EC2766"/>
    <w:rsid w:val="00ED2CED"/>
    <w:rsid w:val="00ED465B"/>
    <w:rsid w:val="00ED4BC9"/>
    <w:rsid w:val="00EE145C"/>
    <w:rsid w:val="00EE1C95"/>
    <w:rsid w:val="00EF4CC0"/>
    <w:rsid w:val="00EF514E"/>
    <w:rsid w:val="00F11D9C"/>
    <w:rsid w:val="00F146E9"/>
    <w:rsid w:val="00F267EE"/>
    <w:rsid w:val="00F44154"/>
    <w:rsid w:val="00F45839"/>
    <w:rsid w:val="00F62DFD"/>
    <w:rsid w:val="00F62E24"/>
    <w:rsid w:val="00F64BD5"/>
    <w:rsid w:val="00F70A8F"/>
    <w:rsid w:val="00F82542"/>
    <w:rsid w:val="00F9493F"/>
    <w:rsid w:val="00FA4EE8"/>
    <w:rsid w:val="00FB5E0F"/>
    <w:rsid w:val="00FC55CA"/>
    <w:rsid w:val="00FD0281"/>
    <w:rsid w:val="00FD3938"/>
    <w:rsid w:val="00FE1405"/>
    <w:rsid w:val="00FE2C4B"/>
    <w:rsid w:val="00FE4C30"/>
    <w:rsid w:val="00FE563C"/>
    <w:rsid w:val="00FF6202"/>
    <w:rsid w:val="00FF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E0FF"/>
  <w15:docId w15:val="{70C6BCAB-B23E-4B96-87E9-8C90B748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6FCD"/>
    <w:rPr>
      <w:b/>
      <w:bCs/>
    </w:rPr>
  </w:style>
  <w:style w:type="character" w:customStyle="1" w:styleId="CommentSubjectChar">
    <w:name w:val="Comment Subject Char"/>
    <w:basedOn w:val="CommentTextChar"/>
    <w:link w:val="CommentSubject"/>
    <w:uiPriority w:val="99"/>
    <w:semiHidden/>
    <w:rsid w:val="00B26FCD"/>
    <w:rPr>
      <w:b/>
      <w:bCs/>
      <w:sz w:val="20"/>
      <w:szCs w:val="20"/>
    </w:rPr>
  </w:style>
  <w:style w:type="character" w:styleId="Hyperlink">
    <w:name w:val="Hyperlink"/>
    <w:basedOn w:val="DefaultParagraphFont"/>
    <w:uiPriority w:val="99"/>
    <w:unhideWhenUsed/>
    <w:rsid w:val="00DE3579"/>
    <w:rPr>
      <w:color w:val="0000FF" w:themeColor="hyperlink"/>
      <w:u w:val="single"/>
    </w:rPr>
  </w:style>
  <w:style w:type="character" w:styleId="UnresolvedMention">
    <w:name w:val="Unresolved Mention"/>
    <w:basedOn w:val="DefaultParagraphFont"/>
    <w:uiPriority w:val="99"/>
    <w:semiHidden/>
    <w:unhideWhenUsed/>
    <w:rsid w:val="00DE3579"/>
    <w:rPr>
      <w:color w:val="605E5C"/>
      <w:shd w:val="clear" w:color="auto" w:fill="E1DFDD"/>
    </w:rPr>
  </w:style>
  <w:style w:type="paragraph" w:styleId="Header">
    <w:name w:val="header"/>
    <w:basedOn w:val="Normal"/>
    <w:link w:val="HeaderChar"/>
    <w:uiPriority w:val="99"/>
    <w:unhideWhenUsed/>
    <w:rsid w:val="005A09F0"/>
    <w:pPr>
      <w:tabs>
        <w:tab w:val="center" w:pos="4513"/>
        <w:tab w:val="right" w:pos="9026"/>
      </w:tabs>
      <w:spacing w:line="240" w:lineRule="auto"/>
    </w:pPr>
  </w:style>
  <w:style w:type="character" w:customStyle="1" w:styleId="HeaderChar">
    <w:name w:val="Header Char"/>
    <w:basedOn w:val="DefaultParagraphFont"/>
    <w:link w:val="Header"/>
    <w:uiPriority w:val="99"/>
    <w:rsid w:val="005A09F0"/>
  </w:style>
  <w:style w:type="paragraph" w:styleId="Footer">
    <w:name w:val="footer"/>
    <w:basedOn w:val="Normal"/>
    <w:link w:val="FooterChar"/>
    <w:uiPriority w:val="99"/>
    <w:unhideWhenUsed/>
    <w:rsid w:val="005A09F0"/>
    <w:pPr>
      <w:tabs>
        <w:tab w:val="center" w:pos="4513"/>
        <w:tab w:val="right" w:pos="9026"/>
      </w:tabs>
      <w:spacing w:line="240" w:lineRule="auto"/>
    </w:pPr>
  </w:style>
  <w:style w:type="character" w:customStyle="1" w:styleId="FooterChar">
    <w:name w:val="Footer Char"/>
    <w:basedOn w:val="DefaultParagraphFont"/>
    <w:link w:val="Footer"/>
    <w:uiPriority w:val="99"/>
    <w:rsid w:val="005A09F0"/>
  </w:style>
  <w:style w:type="paragraph" w:styleId="ListParagraph">
    <w:name w:val="List Paragraph"/>
    <w:basedOn w:val="Normal"/>
    <w:uiPriority w:val="34"/>
    <w:qFormat/>
    <w:rsid w:val="005A09F0"/>
    <w:pPr>
      <w:ind w:left="720"/>
      <w:contextualSpacing/>
    </w:pPr>
  </w:style>
  <w:style w:type="table" w:styleId="TableGrid">
    <w:name w:val="Table Grid"/>
    <w:basedOn w:val="TableNormal"/>
    <w:uiPriority w:val="39"/>
    <w:rsid w:val="00AF11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A05C5"/>
    <w:pPr>
      <w:spacing w:before="240" w:after="0" w:line="259" w:lineRule="auto"/>
      <w:outlineLvl w:val="9"/>
    </w:pPr>
    <w:rPr>
      <w:rFonts w:asciiTheme="majorHAnsi" w:eastAsiaTheme="majorEastAsia" w:hAnsiTheme="majorHAnsi" w:cstheme="majorBidi"/>
      <w:b/>
      <w:sz w:val="32"/>
      <w:szCs w:val="32"/>
      <w:lang w:val="en-US" w:eastAsia="en-US"/>
    </w:rPr>
  </w:style>
  <w:style w:type="paragraph" w:styleId="TOC1">
    <w:name w:val="toc 1"/>
    <w:basedOn w:val="Normal"/>
    <w:next w:val="Normal"/>
    <w:autoRedefine/>
    <w:uiPriority w:val="39"/>
    <w:unhideWhenUsed/>
    <w:rsid w:val="00733277"/>
    <w:pPr>
      <w:spacing w:after="100"/>
    </w:pPr>
    <w:rPr>
      <w:rFonts w:ascii="Calibri" w:hAnsi="Calibri"/>
      <w:sz w:val="24"/>
    </w:rPr>
  </w:style>
  <w:style w:type="paragraph" w:styleId="TOC2">
    <w:name w:val="toc 2"/>
    <w:basedOn w:val="Normal"/>
    <w:next w:val="Normal"/>
    <w:autoRedefine/>
    <w:uiPriority w:val="39"/>
    <w:unhideWhenUsed/>
    <w:rsid w:val="00733277"/>
    <w:pPr>
      <w:spacing w:after="100"/>
      <w:ind w:left="220"/>
    </w:pPr>
    <w:rPr>
      <w:rFonts w:ascii="Calibri" w:hAnsi="Calibri"/>
      <w:sz w:val="24"/>
    </w:rPr>
  </w:style>
  <w:style w:type="paragraph" w:styleId="TOC3">
    <w:name w:val="toc 3"/>
    <w:basedOn w:val="Normal"/>
    <w:next w:val="Normal"/>
    <w:autoRedefine/>
    <w:uiPriority w:val="39"/>
    <w:unhideWhenUsed/>
    <w:rsid w:val="001A05C5"/>
    <w:pPr>
      <w:spacing w:after="100"/>
      <w:ind w:left="440"/>
    </w:pPr>
  </w:style>
  <w:style w:type="paragraph" w:styleId="FootnoteText">
    <w:name w:val="footnote text"/>
    <w:basedOn w:val="Normal"/>
    <w:link w:val="FootnoteTextChar"/>
    <w:uiPriority w:val="99"/>
    <w:semiHidden/>
    <w:unhideWhenUsed/>
    <w:rsid w:val="00606D8A"/>
    <w:pPr>
      <w:spacing w:line="240" w:lineRule="auto"/>
    </w:pPr>
    <w:rPr>
      <w:sz w:val="20"/>
      <w:szCs w:val="20"/>
    </w:rPr>
  </w:style>
  <w:style w:type="character" w:customStyle="1" w:styleId="FootnoteTextChar">
    <w:name w:val="Footnote Text Char"/>
    <w:basedOn w:val="DefaultParagraphFont"/>
    <w:link w:val="FootnoteText"/>
    <w:uiPriority w:val="99"/>
    <w:semiHidden/>
    <w:rsid w:val="00606D8A"/>
    <w:rPr>
      <w:sz w:val="20"/>
      <w:szCs w:val="20"/>
    </w:rPr>
  </w:style>
  <w:style w:type="character" w:styleId="FootnoteReference">
    <w:name w:val="footnote reference"/>
    <w:basedOn w:val="DefaultParagraphFont"/>
    <w:uiPriority w:val="99"/>
    <w:semiHidden/>
    <w:unhideWhenUsed/>
    <w:rsid w:val="00606D8A"/>
    <w:rPr>
      <w:vertAlign w:val="superscript"/>
    </w:rPr>
  </w:style>
  <w:style w:type="paragraph" w:styleId="NormalWeb">
    <w:name w:val="Normal (Web)"/>
    <w:basedOn w:val="Normal"/>
    <w:uiPriority w:val="99"/>
    <w:semiHidden/>
    <w:unhideWhenUsed/>
    <w:rsid w:val="00A270A8"/>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B71C7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141">
      <w:bodyDiv w:val="1"/>
      <w:marLeft w:val="0"/>
      <w:marRight w:val="0"/>
      <w:marTop w:val="0"/>
      <w:marBottom w:val="0"/>
      <w:divBdr>
        <w:top w:val="none" w:sz="0" w:space="0" w:color="auto"/>
        <w:left w:val="none" w:sz="0" w:space="0" w:color="auto"/>
        <w:bottom w:val="none" w:sz="0" w:space="0" w:color="auto"/>
        <w:right w:val="none" w:sz="0" w:space="0" w:color="auto"/>
      </w:divBdr>
    </w:div>
    <w:div w:id="608121914">
      <w:bodyDiv w:val="1"/>
      <w:marLeft w:val="0"/>
      <w:marRight w:val="0"/>
      <w:marTop w:val="0"/>
      <w:marBottom w:val="0"/>
      <w:divBdr>
        <w:top w:val="none" w:sz="0" w:space="0" w:color="auto"/>
        <w:left w:val="none" w:sz="0" w:space="0" w:color="auto"/>
        <w:bottom w:val="none" w:sz="0" w:space="0" w:color="auto"/>
        <w:right w:val="none" w:sz="0" w:space="0" w:color="auto"/>
      </w:divBdr>
    </w:div>
    <w:div w:id="666397581">
      <w:bodyDiv w:val="1"/>
      <w:marLeft w:val="0"/>
      <w:marRight w:val="0"/>
      <w:marTop w:val="0"/>
      <w:marBottom w:val="0"/>
      <w:divBdr>
        <w:top w:val="none" w:sz="0" w:space="0" w:color="auto"/>
        <w:left w:val="none" w:sz="0" w:space="0" w:color="auto"/>
        <w:bottom w:val="none" w:sz="0" w:space="0" w:color="auto"/>
        <w:right w:val="none" w:sz="0" w:space="0" w:color="auto"/>
      </w:divBdr>
    </w:div>
    <w:div w:id="947273835">
      <w:bodyDiv w:val="1"/>
      <w:marLeft w:val="0"/>
      <w:marRight w:val="0"/>
      <w:marTop w:val="0"/>
      <w:marBottom w:val="0"/>
      <w:divBdr>
        <w:top w:val="none" w:sz="0" w:space="0" w:color="auto"/>
        <w:left w:val="none" w:sz="0" w:space="0" w:color="auto"/>
        <w:bottom w:val="none" w:sz="0" w:space="0" w:color="auto"/>
        <w:right w:val="none" w:sz="0" w:space="0" w:color="auto"/>
      </w:divBdr>
    </w:div>
    <w:div w:id="1321495318">
      <w:bodyDiv w:val="1"/>
      <w:marLeft w:val="0"/>
      <w:marRight w:val="0"/>
      <w:marTop w:val="0"/>
      <w:marBottom w:val="0"/>
      <w:divBdr>
        <w:top w:val="none" w:sz="0" w:space="0" w:color="auto"/>
        <w:left w:val="none" w:sz="0" w:space="0" w:color="auto"/>
        <w:bottom w:val="none" w:sz="0" w:space="0" w:color="auto"/>
        <w:right w:val="none" w:sz="0" w:space="0" w:color="auto"/>
      </w:divBdr>
    </w:div>
    <w:div w:id="133360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rsevereprinciples.org/protocol-development/" TargetMode="External"/><Relationship Id="rId13" Type="http://schemas.openxmlformats.org/officeDocument/2006/relationships/hyperlink" Target="https://www.capacityconsentresearch.com/" TargetMode="External"/><Relationship Id="rId18" Type="http://schemas.openxmlformats.org/officeDocument/2006/relationships/hyperlink" Target="https://www.ich.org/page/multidisciplinary-guidelin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pirit-statement.org/spirit-statement/" TargetMode="External"/><Relationship Id="rId7" Type="http://schemas.openxmlformats.org/officeDocument/2006/relationships/endnotes" Target="endnotes.xml"/><Relationship Id="rId12" Type="http://schemas.openxmlformats.org/officeDocument/2006/relationships/hyperlink" Target="https://persevereprinciples.org/checklists-for-managing-individual-participation-changes/" TargetMode="External"/><Relationship Id="rId17" Type="http://schemas.openxmlformats.org/officeDocument/2006/relationships/hyperlink" Target="https://doi.org/10.1136/bmj-2021-06817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1/jama.2017.18556" TargetMode="External"/><Relationship Id="rId20" Type="http://schemas.openxmlformats.org/officeDocument/2006/relationships/hyperlink" Target="https://doi.org/10.1186/s13063-022-065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severeprinciples.org/principle-o5-continuing-data-collection/" TargetMode="External"/><Relationship Id="rId24" Type="http://schemas.openxmlformats.org/officeDocument/2006/relationships/hyperlink" Target="https://grants.nih.gov/policy-and-compliance/policy-topics/clinical-trials/protocol-template" TargetMode="External"/><Relationship Id="rId5" Type="http://schemas.openxmlformats.org/officeDocument/2006/relationships/webSettings" Target="webSettings.xml"/><Relationship Id="rId15" Type="http://schemas.openxmlformats.org/officeDocument/2006/relationships/hyperlink" Target="https://doi.org/10.1136/bmj.e7586" TargetMode="External"/><Relationship Id="rId23" Type="http://schemas.openxmlformats.org/officeDocument/2006/relationships/hyperlink" Target="https://www.hra.nhs.uk/planning-and-improving-research/research-planning/protocol/" TargetMode="External"/><Relationship Id="rId28" Type="http://schemas.openxmlformats.org/officeDocument/2006/relationships/theme" Target="theme/theme1.xml"/><Relationship Id="rId10" Type="http://schemas.openxmlformats.org/officeDocument/2006/relationships/hyperlink" Target="https://persevereprinciples.org/copyright/" TargetMode="External"/><Relationship Id="rId19" Type="http://schemas.openxmlformats.org/officeDocument/2006/relationships/hyperlink" Target="https://doi.org/10.1136/bmj-2023-076316" TargetMode="External"/><Relationship Id="rId4" Type="http://schemas.openxmlformats.org/officeDocument/2006/relationships/settings" Target="settings.xml"/><Relationship Id="rId9" Type="http://schemas.openxmlformats.org/officeDocument/2006/relationships/hyperlink" Target="mailto:persevere@leeds.ac.uk" TargetMode="External"/><Relationship Id="rId14" Type="http://schemas.openxmlformats.org/officeDocument/2006/relationships/hyperlink" Target="https://persevereprinciples.org/information-to-support-participants-who-stop-taking-part/" TargetMode="External"/><Relationship Id="rId22" Type="http://schemas.openxmlformats.org/officeDocument/2006/relationships/hyperlink" Target="https://www.transceleratebiopharmainc.com/assets/clinical-content-reuse-solution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0078-E520-4CFE-BBB6-50990A6F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8637</Words>
  <Characters>49233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Cragg</dc:creator>
  <cp:keywords/>
  <dc:description/>
  <cp:lastModifiedBy>William Cragg</cp:lastModifiedBy>
  <cp:revision>3</cp:revision>
  <dcterms:created xsi:type="dcterms:W3CDTF">2024-10-18T10:43:00Z</dcterms:created>
  <dcterms:modified xsi:type="dcterms:W3CDTF">2024-10-18T13:56:00Z</dcterms:modified>
</cp:coreProperties>
</file>